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C3A" w:rsidRDefault="003E479C" w:rsidP="00422866">
      <w:pPr>
        <w:ind w:firstLine="709"/>
        <w:jc w:val="center"/>
        <w:rPr>
          <w:rFonts w:ascii="Times New Roman" w:hAnsi="Times New Roman" w:cs="Times New Roman"/>
          <w:b/>
          <w:caps/>
          <w:sz w:val="28"/>
        </w:rPr>
      </w:pPr>
      <w:r w:rsidRPr="003E479C">
        <w:rPr>
          <w:rFonts w:ascii="Times New Roman" w:hAnsi="Times New Roman" w:cs="Times New Roman"/>
          <w:b/>
          <w:caps/>
          <w:sz w:val="28"/>
        </w:rPr>
        <w:t>Добро пожаловать на свадьбу принца Великобритании!</w:t>
      </w:r>
    </w:p>
    <w:p w:rsidR="003E479C" w:rsidRPr="003E479C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Дегтярева Елена Александровна(</w:t>
      </w:r>
      <w:hyperlink r:id="rId7" w:history="1">
        <w:r w:rsidRPr="005D7C43">
          <w:rPr>
            <w:rStyle w:val="a7"/>
            <w:rFonts w:ascii="Times New Roman" w:hAnsi="Times New Roman" w:cs="Times New Roman"/>
            <w:sz w:val="28"/>
            <w:lang w:val="en-US"/>
          </w:rPr>
          <w:t>lea</w:t>
        </w:r>
        <w:r w:rsidRPr="003E479C">
          <w:rPr>
            <w:rStyle w:val="a7"/>
            <w:rFonts w:ascii="Times New Roman" w:hAnsi="Times New Roman" w:cs="Times New Roman"/>
            <w:sz w:val="28"/>
          </w:rPr>
          <w:t>_83@</w:t>
        </w:r>
        <w:r w:rsidRPr="005D7C43">
          <w:rPr>
            <w:rStyle w:val="a7"/>
            <w:rFonts w:ascii="Times New Roman" w:hAnsi="Times New Roman" w:cs="Times New Roman"/>
            <w:sz w:val="28"/>
            <w:lang w:val="en-US"/>
          </w:rPr>
          <w:t>inbox</w:t>
        </w:r>
        <w:r w:rsidRPr="003E479C">
          <w:rPr>
            <w:rStyle w:val="a7"/>
            <w:rFonts w:ascii="Times New Roman" w:hAnsi="Times New Roman" w:cs="Times New Roman"/>
            <w:sz w:val="28"/>
          </w:rPr>
          <w:t>.</w:t>
        </w:r>
        <w:proofErr w:type="spellStart"/>
        <w:r w:rsidRPr="005D7C43">
          <w:rPr>
            <w:rStyle w:val="a7"/>
            <w:rFonts w:ascii="Times New Roman" w:hAnsi="Times New Roman" w:cs="Times New Roman"/>
            <w:sz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</w:rPr>
        <w:t>)</w:t>
      </w:r>
    </w:p>
    <w:p w:rsidR="003E479C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образовательное учреждение Свердловской области Верхотурская гимназия</w:t>
      </w:r>
    </w:p>
    <w:p w:rsidR="003E479C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(ГОУ </w:t>
      </w:r>
      <w:proofErr w:type="gramStart"/>
      <w:r>
        <w:rPr>
          <w:rFonts w:ascii="Times New Roman" w:hAnsi="Times New Roman" w:cs="Times New Roman"/>
          <w:sz w:val="28"/>
        </w:rPr>
        <w:t>СО</w:t>
      </w:r>
      <w:proofErr w:type="gramEnd"/>
      <w:r>
        <w:rPr>
          <w:rFonts w:ascii="Times New Roman" w:hAnsi="Times New Roman" w:cs="Times New Roman"/>
          <w:sz w:val="28"/>
        </w:rPr>
        <w:t xml:space="preserve"> Верхотурская гимназия)</w:t>
      </w:r>
    </w:p>
    <w:p w:rsidR="003E479C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Английский язык, урок-знакомство</w:t>
      </w:r>
    </w:p>
    <w:p w:rsidR="003E479C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Свадьба принца Великобритании</w:t>
      </w:r>
    </w:p>
    <w:p w:rsidR="003E479C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 урок 45 минут</w:t>
      </w:r>
    </w:p>
    <w:p w:rsidR="003E479C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8-11классы</w:t>
      </w:r>
    </w:p>
    <w:p w:rsidR="003E479C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ИКТ</w:t>
      </w:r>
      <w:r w:rsidRPr="003E479C">
        <w:rPr>
          <w:rFonts w:ascii="Times New Roman" w:hAnsi="Times New Roman" w:cs="Times New Roman"/>
          <w:sz w:val="28"/>
          <w:lang w:val="en-US"/>
        </w:rPr>
        <w:t xml:space="preserve">: prezi.exe, </w:t>
      </w:r>
      <w:r>
        <w:rPr>
          <w:rFonts w:ascii="Times New Roman" w:hAnsi="Times New Roman" w:cs="Times New Roman"/>
          <w:sz w:val="28"/>
          <w:lang w:val="en-US"/>
        </w:rPr>
        <w:t>Flash Player</w:t>
      </w:r>
      <w:r w:rsidRPr="003E479C">
        <w:rPr>
          <w:rFonts w:ascii="Times New Roman" w:hAnsi="Times New Roman" w:cs="Times New Roman"/>
          <w:sz w:val="28"/>
          <w:lang w:val="en-US"/>
        </w:rPr>
        <w:t>, movie.swf</w:t>
      </w:r>
    </w:p>
    <w:p w:rsidR="00CF3A6D" w:rsidRDefault="00CF3A6D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Ссылка на презентацию</w:t>
      </w:r>
    </w:p>
    <w:p w:rsidR="00CF3A6D" w:rsidRDefault="00CF3A6D" w:rsidP="00CF3A6D">
      <w:pPr>
        <w:jc w:val="center"/>
      </w:pPr>
      <w:r>
        <w:t xml:space="preserve">             </w:t>
      </w:r>
      <w:hyperlink r:id="rId8" w:history="1">
        <w:r w:rsidRPr="005604CB">
          <w:rPr>
            <w:rStyle w:val="a7"/>
          </w:rPr>
          <w:t>http://prezi.com/-zwwdgpbgs9d/</w:t>
        </w:r>
      </w:hyperlink>
    </w:p>
    <w:p w:rsidR="00CF3A6D" w:rsidRPr="00CF3A6D" w:rsidRDefault="00CF3A6D" w:rsidP="00CF3A6D">
      <w:pPr>
        <w:ind w:firstLine="709"/>
        <w:rPr>
          <w:rFonts w:ascii="Times New Roman" w:hAnsi="Times New Roman" w:cs="Times New Roman"/>
          <w:sz w:val="28"/>
        </w:rPr>
      </w:pPr>
    </w:p>
    <w:p w:rsidR="003E479C" w:rsidRPr="00CF3A6D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3E479C" w:rsidRPr="00CF3A6D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3E479C" w:rsidRPr="00CF3A6D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3E479C" w:rsidRPr="00CF3A6D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3E479C" w:rsidRPr="00CF3A6D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3E479C" w:rsidRPr="00CF3A6D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3E479C" w:rsidRPr="00CF3A6D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3E479C" w:rsidRPr="00CF3A6D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3E479C" w:rsidRPr="00CF3A6D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3E479C" w:rsidRPr="00CF3A6D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3E479C" w:rsidRPr="00CF3A6D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3E479C" w:rsidRPr="00CF3A6D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3E479C" w:rsidRPr="00CF3A6D" w:rsidRDefault="003E479C" w:rsidP="00422866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69365F" w:rsidRPr="0069365F" w:rsidRDefault="0069365F" w:rsidP="0069365F">
      <w:pPr>
        <w:spacing w:after="0"/>
        <w:ind w:firstLine="709"/>
        <w:jc w:val="center"/>
        <w:rPr>
          <w:rFonts w:ascii="Times New Roman" w:hAnsi="Times New Roman" w:cs="Times New Roman"/>
          <w:sz w:val="28"/>
        </w:rPr>
      </w:pPr>
      <w:r w:rsidRPr="0069365F">
        <w:rPr>
          <w:rFonts w:ascii="Times New Roman" w:hAnsi="Times New Roman" w:cs="Times New Roman"/>
          <w:b/>
          <w:sz w:val="28"/>
        </w:rPr>
        <w:lastRenderedPageBreak/>
        <w:t>Тип занятия</w:t>
      </w:r>
      <w:r w:rsidRPr="0069365F">
        <w:rPr>
          <w:rFonts w:ascii="Times New Roman" w:hAnsi="Times New Roman" w:cs="Times New Roman"/>
          <w:sz w:val="28"/>
        </w:rPr>
        <w:t>: а) изучение и первичное закрепление нового материала, б) обобщение знаний и способов действия.</w:t>
      </w:r>
    </w:p>
    <w:p w:rsidR="0069365F" w:rsidRPr="0069365F" w:rsidRDefault="0069365F" w:rsidP="0069365F">
      <w:pPr>
        <w:spacing w:after="0"/>
        <w:ind w:firstLine="709"/>
        <w:jc w:val="center"/>
        <w:rPr>
          <w:rFonts w:ascii="Times New Roman" w:hAnsi="Times New Roman" w:cs="Times New Roman"/>
          <w:sz w:val="28"/>
        </w:rPr>
      </w:pPr>
    </w:p>
    <w:p w:rsidR="0069365F" w:rsidRPr="0069365F" w:rsidRDefault="0069365F" w:rsidP="0069365F">
      <w:pPr>
        <w:spacing w:after="0"/>
        <w:ind w:firstLine="709"/>
        <w:jc w:val="center"/>
        <w:rPr>
          <w:rFonts w:ascii="Times New Roman" w:hAnsi="Times New Roman" w:cs="Times New Roman"/>
          <w:sz w:val="28"/>
        </w:rPr>
      </w:pPr>
      <w:r w:rsidRPr="0069365F">
        <w:rPr>
          <w:rFonts w:ascii="Times New Roman" w:hAnsi="Times New Roman" w:cs="Times New Roman"/>
          <w:b/>
          <w:sz w:val="28"/>
        </w:rPr>
        <w:t>Цель:</w:t>
      </w:r>
      <w:r w:rsidRPr="0069365F">
        <w:rPr>
          <w:rFonts w:ascii="Times New Roman" w:hAnsi="Times New Roman" w:cs="Times New Roman"/>
          <w:sz w:val="28"/>
        </w:rPr>
        <w:t xml:space="preserve"> Организовать деятельность учащихся по изучению и первичному закреплению знаний о </w:t>
      </w:r>
      <w:r>
        <w:rPr>
          <w:rFonts w:ascii="Times New Roman" w:hAnsi="Times New Roman" w:cs="Times New Roman"/>
          <w:sz w:val="28"/>
        </w:rPr>
        <w:t xml:space="preserve"> свадьбе принца Великобритании</w:t>
      </w:r>
      <w:r w:rsidRPr="0069365F">
        <w:rPr>
          <w:rFonts w:ascii="Times New Roman" w:hAnsi="Times New Roman" w:cs="Times New Roman"/>
          <w:sz w:val="28"/>
        </w:rPr>
        <w:t>.</w:t>
      </w:r>
    </w:p>
    <w:p w:rsidR="0069365F" w:rsidRPr="0069365F" w:rsidRDefault="0069365F" w:rsidP="0069365F">
      <w:pPr>
        <w:spacing w:after="0"/>
        <w:ind w:firstLine="709"/>
        <w:jc w:val="center"/>
        <w:rPr>
          <w:rFonts w:ascii="Times New Roman" w:hAnsi="Times New Roman" w:cs="Times New Roman"/>
          <w:sz w:val="28"/>
        </w:rPr>
      </w:pP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A22E8D">
        <w:rPr>
          <w:rFonts w:ascii="Times New Roman" w:hAnsi="Times New Roman" w:cs="Times New Roman"/>
          <w:sz w:val="28"/>
        </w:rPr>
        <w:t xml:space="preserve">Задачи: </w:t>
      </w: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A22E8D">
        <w:rPr>
          <w:rFonts w:ascii="Times New Roman" w:hAnsi="Times New Roman" w:cs="Times New Roman"/>
          <w:sz w:val="28"/>
        </w:rPr>
        <w:t>1.    Познавательные:</w:t>
      </w:r>
    </w:p>
    <w:p w:rsidR="00A22E8D" w:rsidRPr="00A22E8D" w:rsidRDefault="00F70A33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Знать:</w:t>
      </w:r>
      <w:r w:rsidR="00A22E8D" w:rsidRPr="00A22E8D">
        <w:rPr>
          <w:rFonts w:ascii="Times New Roman" w:hAnsi="Times New Roman" w:cs="Times New Roman"/>
          <w:sz w:val="28"/>
        </w:rPr>
        <w:t xml:space="preserve"> информацию о стране изучаемого языка. </w:t>
      </w: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A22E8D">
        <w:rPr>
          <w:rFonts w:ascii="Times New Roman" w:hAnsi="Times New Roman" w:cs="Times New Roman"/>
          <w:sz w:val="28"/>
        </w:rPr>
        <w:t xml:space="preserve">Понимать: значение </w:t>
      </w:r>
      <w:r w:rsidR="00F70A33">
        <w:rPr>
          <w:rFonts w:ascii="Times New Roman" w:hAnsi="Times New Roman" w:cs="Times New Roman"/>
          <w:sz w:val="28"/>
        </w:rPr>
        <w:t>реалий при чтении текстов</w:t>
      </w:r>
      <w:r w:rsidR="009668E5">
        <w:rPr>
          <w:rFonts w:ascii="Times New Roman" w:hAnsi="Times New Roman" w:cs="Times New Roman"/>
          <w:sz w:val="28"/>
        </w:rPr>
        <w:t xml:space="preserve"> и просмотре видеороликов</w:t>
      </w:r>
      <w:r w:rsidR="00F70A33">
        <w:rPr>
          <w:rFonts w:ascii="Times New Roman" w:hAnsi="Times New Roman" w:cs="Times New Roman"/>
          <w:sz w:val="28"/>
        </w:rPr>
        <w:t>, содержащих информацию</w:t>
      </w:r>
      <w:r>
        <w:rPr>
          <w:rFonts w:ascii="Times New Roman" w:hAnsi="Times New Roman" w:cs="Times New Roman"/>
          <w:sz w:val="28"/>
        </w:rPr>
        <w:t xml:space="preserve"> о королевской семье</w:t>
      </w:r>
      <w:r w:rsidRPr="00A22E8D">
        <w:rPr>
          <w:rFonts w:ascii="Times New Roman" w:hAnsi="Times New Roman" w:cs="Times New Roman"/>
          <w:sz w:val="28"/>
        </w:rPr>
        <w:t xml:space="preserve">. </w:t>
      </w: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A22E8D">
        <w:rPr>
          <w:rFonts w:ascii="Times New Roman" w:hAnsi="Times New Roman" w:cs="Times New Roman"/>
          <w:sz w:val="28"/>
        </w:rPr>
        <w:t>Применять: языковой материал и страноведческие знания</w:t>
      </w:r>
      <w:r w:rsidR="00F70A33">
        <w:rPr>
          <w:rFonts w:ascii="Times New Roman" w:hAnsi="Times New Roman" w:cs="Times New Roman"/>
          <w:sz w:val="28"/>
        </w:rPr>
        <w:t xml:space="preserve"> при чтении</w:t>
      </w:r>
      <w:r w:rsidR="003B3A08">
        <w:rPr>
          <w:rFonts w:ascii="Times New Roman" w:hAnsi="Times New Roman" w:cs="Times New Roman"/>
          <w:sz w:val="28"/>
        </w:rPr>
        <w:t xml:space="preserve"> </w:t>
      </w:r>
      <w:r w:rsidRPr="00A22E8D">
        <w:rPr>
          <w:rFonts w:ascii="Times New Roman" w:hAnsi="Times New Roman" w:cs="Times New Roman"/>
          <w:sz w:val="28"/>
        </w:rPr>
        <w:t xml:space="preserve"> </w:t>
      </w:r>
      <w:r w:rsidR="003B3A08">
        <w:rPr>
          <w:rFonts w:ascii="Times New Roman" w:hAnsi="Times New Roman" w:cs="Times New Roman"/>
          <w:sz w:val="28"/>
        </w:rPr>
        <w:t xml:space="preserve">и переводе текстов, видеороликов </w:t>
      </w:r>
      <w:r w:rsidRPr="00A22E8D">
        <w:rPr>
          <w:rFonts w:ascii="Times New Roman" w:hAnsi="Times New Roman" w:cs="Times New Roman"/>
          <w:sz w:val="28"/>
        </w:rPr>
        <w:t>и составлении монологического высказывания в си</w:t>
      </w:r>
      <w:r>
        <w:rPr>
          <w:rFonts w:ascii="Times New Roman" w:hAnsi="Times New Roman" w:cs="Times New Roman"/>
          <w:sz w:val="28"/>
        </w:rPr>
        <w:t>туации «</w:t>
      </w:r>
      <w:r>
        <w:rPr>
          <w:rFonts w:ascii="Times New Roman" w:hAnsi="Times New Roman" w:cs="Times New Roman"/>
          <w:sz w:val="28"/>
          <w:lang w:val="en-US"/>
        </w:rPr>
        <w:t>Do</w:t>
      </w:r>
      <w:r w:rsidRPr="00A22E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you</w:t>
      </w:r>
      <w:r w:rsidRPr="00A22E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know</w:t>
      </w:r>
      <w:r>
        <w:rPr>
          <w:rFonts w:ascii="Times New Roman" w:hAnsi="Times New Roman" w:cs="Times New Roman"/>
          <w:sz w:val="28"/>
        </w:rPr>
        <w:t>…</w:t>
      </w:r>
      <w:r w:rsidRPr="00A22E8D">
        <w:rPr>
          <w:rFonts w:ascii="Times New Roman" w:hAnsi="Times New Roman" w:cs="Times New Roman"/>
          <w:sz w:val="28"/>
        </w:rPr>
        <w:t>?</w:t>
      </w:r>
      <w:r>
        <w:rPr>
          <w:rFonts w:ascii="Times New Roman" w:hAnsi="Times New Roman" w:cs="Times New Roman"/>
          <w:sz w:val="28"/>
        </w:rPr>
        <w:t>»</w:t>
      </w:r>
      <w:r w:rsidRPr="00A22E8D">
        <w:rPr>
          <w:rFonts w:ascii="Times New Roman" w:hAnsi="Times New Roman" w:cs="Times New Roman"/>
          <w:sz w:val="28"/>
        </w:rPr>
        <w:t xml:space="preserve">. </w:t>
      </w: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A22E8D">
        <w:rPr>
          <w:rFonts w:ascii="Times New Roman" w:hAnsi="Times New Roman" w:cs="Times New Roman"/>
          <w:sz w:val="28"/>
        </w:rPr>
        <w:t xml:space="preserve">Анализировать: страноведческую информацию через систему упражнений. </w:t>
      </w: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A22E8D">
        <w:rPr>
          <w:rFonts w:ascii="Times New Roman" w:hAnsi="Times New Roman" w:cs="Times New Roman"/>
          <w:sz w:val="28"/>
        </w:rPr>
        <w:t xml:space="preserve">Синтезировать: ранее пройденный и новый страноведческий материал в монологическое высказывание. </w:t>
      </w: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A22E8D">
        <w:rPr>
          <w:rFonts w:ascii="Times New Roman" w:hAnsi="Times New Roman" w:cs="Times New Roman"/>
          <w:sz w:val="28"/>
        </w:rPr>
        <w:t xml:space="preserve">Оценивать: свою деятельность и деятельность своих одноклассников. </w:t>
      </w: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A22E8D">
        <w:rPr>
          <w:rFonts w:ascii="Times New Roman" w:hAnsi="Times New Roman" w:cs="Times New Roman"/>
          <w:sz w:val="28"/>
        </w:rPr>
        <w:t xml:space="preserve">2.    Развивающие: </w:t>
      </w: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A22E8D">
        <w:rPr>
          <w:rFonts w:ascii="Times New Roman" w:hAnsi="Times New Roman" w:cs="Times New Roman"/>
          <w:sz w:val="28"/>
        </w:rPr>
        <w:t>Развивать умения извлекать информацию о культуре страны из услышанных и прочитанных текстов</w:t>
      </w:r>
      <w:r w:rsidR="003B3A08">
        <w:rPr>
          <w:rFonts w:ascii="Times New Roman" w:hAnsi="Times New Roman" w:cs="Times New Roman"/>
          <w:sz w:val="28"/>
        </w:rPr>
        <w:t xml:space="preserve"> и увиденных видеороликов</w:t>
      </w:r>
      <w:r w:rsidRPr="00A22E8D">
        <w:rPr>
          <w:rFonts w:ascii="Times New Roman" w:hAnsi="Times New Roman" w:cs="Times New Roman"/>
          <w:sz w:val="28"/>
        </w:rPr>
        <w:t xml:space="preserve">. </w:t>
      </w: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A22E8D">
        <w:rPr>
          <w:rFonts w:ascii="Times New Roman" w:hAnsi="Times New Roman" w:cs="Times New Roman"/>
          <w:sz w:val="28"/>
        </w:rPr>
        <w:t>Развивать умения использовать наглядные пособия (видеоматериа</w:t>
      </w:r>
      <w:r>
        <w:rPr>
          <w:rFonts w:ascii="Times New Roman" w:hAnsi="Times New Roman" w:cs="Times New Roman"/>
          <w:sz w:val="28"/>
        </w:rPr>
        <w:t>лы, слайды</w:t>
      </w:r>
      <w:r w:rsidR="003B3A08">
        <w:rPr>
          <w:rFonts w:ascii="Times New Roman" w:hAnsi="Times New Roman" w:cs="Times New Roman"/>
          <w:sz w:val="28"/>
        </w:rPr>
        <w:t>, распечатки</w:t>
      </w:r>
      <w:r w:rsidRPr="00A22E8D">
        <w:rPr>
          <w:rFonts w:ascii="Times New Roman" w:hAnsi="Times New Roman" w:cs="Times New Roman"/>
          <w:sz w:val="28"/>
        </w:rPr>
        <w:t xml:space="preserve">). </w:t>
      </w: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A22E8D">
        <w:rPr>
          <w:rFonts w:ascii="Times New Roman" w:hAnsi="Times New Roman" w:cs="Times New Roman"/>
          <w:sz w:val="28"/>
        </w:rPr>
        <w:t xml:space="preserve">Обобщать новую информацию в виде монологического высказывания, развивая при этом определённые способы коммуникативных действий. </w:t>
      </w: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A22E8D">
        <w:rPr>
          <w:rFonts w:ascii="Times New Roman" w:hAnsi="Times New Roman" w:cs="Times New Roman"/>
          <w:sz w:val="28"/>
        </w:rPr>
        <w:t xml:space="preserve">Развивать познавательную активность учащихся. </w:t>
      </w: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A22E8D">
        <w:rPr>
          <w:rFonts w:ascii="Times New Roman" w:hAnsi="Times New Roman" w:cs="Times New Roman"/>
          <w:sz w:val="28"/>
        </w:rPr>
        <w:t xml:space="preserve">Развивать умения работы в парах. </w:t>
      </w: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A22E8D">
        <w:rPr>
          <w:rFonts w:ascii="Times New Roman" w:hAnsi="Times New Roman" w:cs="Times New Roman"/>
          <w:sz w:val="28"/>
        </w:rPr>
        <w:t xml:space="preserve">Развивать умения самооценки. </w:t>
      </w: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A22E8D">
        <w:rPr>
          <w:rFonts w:ascii="Times New Roman" w:hAnsi="Times New Roman" w:cs="Times New Roman"/>
          <w:sz w:val="28"/>
        </w:rPr>
        <w:t xml:space="preserve">3.    Воспитательные: </w:t>
      </w: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A22E8D">
        <w:rPr>
          <w:rFonts w:ascii="Times New Roman" w:hAnsi="Times New Roman" w:cs="Times New Roman"/>
          <w:sz w:val="28"/>
        </w:rPr>
        <w:t>Воспитывать уважите</w:t>
      </w:r>
      <w:r>
        <w:rPr>
          <w:rFonts w:ascii="Times New Roman" w:hAnsi="Times New Roman" w:cs="Times New Roman"/>
          <w:sz w:val="28"/>
        </w:rPr>
        <w:t>льное отношение к культуре Великобритании</w:t>
      </w:r>
      <w:r w:rsidRPr="00A22E8D">
        <w:rPr>
          <w:rFonts w:ascii="Times New Roman" w:hAnsi="Times New Roman" w:cs="Times New Roman"/>
          <w:sz w:val="28"/>
        </w:rPr>
        <w:t xml:space="preserve">. </w:t>
      </w: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A22E8D">
        <w:rPr>
          <w:rFonts w:ascii="Times New Roman" w:hAnsi="Times New Roman" w:cs="Times New Roman"/>
          <w:sz w:val="28"/>
        </w:rPr>
        <w:t>Воспитывать более глубокое осознание культуры ч</w:t>
      </w:r>
      <w:r>
        <w:rPr>
          <w:rFonts w:ascii="Times New Roman" w:hAnsi="Times New Roman" w:cs="Times New Roman"/>
          <w:sz w:val="28"/>
        </w:rPr>
        <w:t>ерез символы страны</w:t>
      </w:r>
      <w:r w:rsidRPr="00A22E8D">
        <w:rPr>
          <w:rFonts w:ascii="Times New Roman" w:hAnsi="Times New Roman" w:cs="Times New Roman"/>
          <w:sz w:val="28"/>
        </w:rPr>
        <w:t xml:space="preserve">. </w:t>
      </w: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A22E8D">
        <w:rPr>
          <w:rFonts w:ascii="Times New Roman" w:hAnsi="Times New Roman" w:cs="Times New Roman"/>
          <w:sz w:val="28"/>
        </w:rPr>
        <w:lastRenderedPageBreak/>
        <w:t>Расширять знания о стран</w:t>
      </w:r>
      <w:r>
        <w:rPr>
          <w:rFonts w:ascii="Times New Roman" w:hAnsi="Times New Roman" w:cs="Times New Roman"/>
          <w:sz w:val="28"/>
        </w:rPr>
        <w:t>е изучаемого языка</w:t>
      </w:r>
      <w:r w:rsidRPr="00A22E8D">
        <w:rPr>
          <w:rFonts w:ascii="Times New Roman" w:hAnsi="Times New Roman" w:cs="Times New Roman"/>
          <w:sz w:val="28"/>
        </w:rPr>
        <w:t xml:space="preserve">. </w:t>
      </w:r>
    </w:p>
    <w:p w:rsidR="0069365F" w:rsidRDefault="0069365F" w:rsidP="003E479C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3E479C" w:rsidRDefault="003E479C" w:rsidP="003E479C">
      <w:pPr>
        <w:ind w:firstLine="709"/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Good morning, my dear pupils. I am glad to see you t</w:t>
      </w:r>
      <w:r w:rsidR="00BD20F4">
        <w:rPr>
          <w:rFonts w:ascii="Times New Roman" w:hAnsi="Times New Roman" w:cs="Times New Roman"/>
          <w:sz w:val="28"/>
          <w:lang w:val="en-US"/>
        </w:rPr>
        <w:t>oday!</w:t>
      </w:r>
    </w:p>
    <w:p w:rsidR="00BD20F4" w:rsidRDefault="00BD20F4" w:rsidP="003E479C">
      <w:pPr>
        <w:ind w:firstLine="709"/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And today we are going to speak about marriage.</w:t>
      </w:r>
    </w:p>
    <w:p w:rsidR="00BD20F4" w:rsidRDefault="00BD20F4" w:rsidP="003E479C">
      <w:pPr>
        <w:ind w:firstLine="709"/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What is it marriage? What do you know about marriage?</w:t>
      </w:r>
    </w:p>
    <w:p w:rsidR="00BD20F4" w:rsidRDefault="00BD20F4" w:rsidP="003E479C">
      <w:pPr>
        <w:ind w:firstLine="709"/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(Brain storm)</w:t>
      </w:r>
    </w:p>
    <w:p w:rsidR="00BD20F4" w:rsidRDefault="00BD20F4" w:rsidP="003E479C">
      <w:pPr>
        <w:ind w:firstLine="709"/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762625" cy="3533775"/>
            <wp:effectExtent l="0" t="0" r="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BC7D38" w:rsidRDefault="00BC7D38" w:rsidP="003E479C">
      <w:pPr>
        <w:ind w:firstLine="709"/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Every day people meet and fall in love.</w:t>
      </w:r>
    </w:p>
    <w:p w:rsidR="00BC7D38" w:rsidRDefault="00BC7D38" w:rsidP="003E479C">
      <w:pPr>
        <w:ind w:firstLine="709"/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They give their hearts to each other.</w:t>
      </w:r>
    </w:p>
    <w:p w:rsidR="00BD20F4" w:rsidRDefault="00BD20F4" w:rsidP="003E479C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22E8D">
        <w:rPr>
          <w:rFonts w:ascii="Times New Roman" w:hAnsi="Times New Roman" w:cs="Times New Roman"/>
          <w:sz w:val="28"/>
          <w:szCs w:val="28"/>
          <w:lang w:val="en-US"/>
        </w:rPr>
        <w:t xml:space="preserve">Let me introduce the marriage </w:t>
      </w:r>
      <w:r w:rsidR="00BC7D38" w:rsidRPr="00A22E8D">
        <w:rPr>
          <w:rFonts w:ascii="Times New Roman" w:hAnsi="Times New Roman" w:cs="Times New Roman"/>
          <w:sz w:val="28"/>
          <w:szCs w:val="28"/>
          <w:lang w:val="en-US"/>
        </w:rPr>
        <w:t>of prince</w:t>
      </w:r>
      <w:r w:rsidRPr="00A22E8D">
        <w:rPr>
          <w:rFonts w:ascii="Times New Roman" w:hAnsi="Times New Roman" w:cs="Times New Roman"/>
          <w:sz w:val="28"/>
          <w:szCs w:val="28"/>
          <w:lang w:val="en-US"/>
        </w:rPr>
        <w:t xml:space="preserve"> of Great Britain.</w:t>
      </w:r>
    </w:p>
    <w:p w:rsidR="002B6220" w:rsidRPr="003B3A08" w:rsidRDefault="003B3A08" w:rsidP="003B3A08">
      <w:pPr>
        <w:ind w:left="720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Do you know </w:t>
      </w:r>
      <w:r w:rsidR="00313E7B" w:rsidRPr="003B3A08">
        <w:rPr>
          <w:rFonts w:ascii="Times New Roman" w:hAnsi="Times New Roman"/>
          <w:bCs/>
          <w:sz w:val="28"/>
          <w:szCs w:val="28"/>
          <w:lang w:val="en-US"/>
        </w:rPr>
        <w:t xml:space="preserve">Prince William, Duke of </w:t>
      </w:r>
      <w:r w:rsidR="005C3DA8" w:rsidRPr="003B3A08">
        <w:rPr>
          <w:rFonts w:ascii="Times New Roman" w:hAnsi="Times New Roman"/>
          <w:bCs/>
          <w:sz w:val="28"/>
          <w:szCs w:val="28"/>
          <w:lang w:val="en-US"/>
        </w:rPr>
        <w:t>Cambridge</w:t>
      </w:r>
      <w:r w:rsidR="005C3DA8" w:rsidRPr="003B3A08">
        <w:rPr>
          <w:rFonts w:ascii="Times New Roman" w:hAnsi="Times New Roman"/>
          <w:b/>
          <w:bCs/>
          <w:sz w:val="28"/>
          <w:szCs w:val="28"/>
          <w:lang w:val="en-US"/>
        </w:rPr>
        <w:t>?</w:t>
      </w:r>
    </w:p>
    <w:p w:rsidR="003B3A08" w:rsidRPr="003B3A08" w:rsidRDefault="003B3A08" w:rsidP="003E479C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B3A08" w:rsidRPr="003B3A08" w:rsidRDefault="003B3A08" w:rsidP="003E479C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181600" cy="2419350"/>
            <wp:effectExtent l="19050" t="0" r="19050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37477A" w:rsidRPr="009668E5" w:rsidRDefault="009668E5" w:rsidP="003E479C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Составление </w:t>
      </w:r>
      <w:r w:rsidRPr="00A22E8D">
        <w:rPr>
          <w:rFonts w:ascii="Times New Roman" w:hAnsi="Times New Roman" w:cs="Times New Roman"/>
          <w:sz w:val="28"/>
        </w:rPr>
        <w:t>монологического высказывания в си</w:t>
      </w:r>
      <w:r>
        <w:rPr>
          <w:rFonts w:ascii="Times New Roman" w:hAnsi="Times New Roman" w:cs="Times New Roman"/>
          <w:sz w:val="28"/>
        </w:rPr>
        <w:t>туации «</w:t>
      </w:r>
      <w:r>
        <w:rPr>
          <w:rFonts w:ascii="Times New Roman" w:hAnsi="Times New Roman" w:cs="Times New Roman"/>
          <w:sz w:val="28"/>
          <w:lang w:val="en-US"/>
        </w:rPr>
        <w:t>Do</w:t>
      </w:r>
      <w:r w:rsidRPr="00A22E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you</w:t>
      </w:r>
      <w:r w:rsidRPr="00A22E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know</w:t>
      </w:r>
      <w:r>
        <w:rPr>
          <w:rFonts w:ascii="Times New Roman" w:hAnsi="Times New Roman" w:cs="Times New Roman"/>
          <w:sz w:val="28"/>
        </w:rPr>
        <w:t>…</w:t>
      </w:r>
      <w:r w:rsidRPr="00A22E8D">
        <w:rPr>
          <w:rFonts w:ascii="Times New Roman" w:hAnsi="Times New Roman" w:cs="Times New Roman"/>
          <w:sz w:val="28"/>
        </w:rPr>
        <w:t>?</w:t>
      </w:r>
      <w:r>
        <w:rPr>
          <w:rFonts w:ascii="Times New Roman" w:hAnsi="Times New Roman" w:cs="Times New Roman"/>
          <w:sz w:val="28"/>
        </w:rPr>
        <w:t>» о представленных персонажах.</w:t>
      </w:r>
    </w:p>
    <w:p w:rsidR="0069365F" w:rsidRPr="00A22E8D" w:rsidRDefault="0069365F" w:rsidP="0069365F">
      <w:pPr>
        <w:rPr>
          <w:rFonts w:ascii="Times New Roman" w:hAnsi="Times New Roman" w:cs="Times New Roman"/>
          <w:sz w:val="28"/>
          <w:szCs w:val="28"/>
        </w:rPr>
      </w:pPr>
      <w:r w:rsidRPr="00A22E8D">
        <w:rPr>
          <w:rFonts w:ascii="Times New Roman" w:hAnsi="Times New Roman" w:cs="Times New Roman"/>
          <w:b/>
          <w:sz w:val="28"/>
          <w:szCs w:val="28"/>
        </w:rPr>
        <w:t>Дидактическое и техническое обеспечение:</w:t>
      </w:r>
      <w:r w:rsidRPr="00A22E8D">
        <w:rPr>
          <w:rFonts w:ascii="Times New Roman" w:hAnsi="Times New Roman" w:cs="Times New Roman"/>
          <w:sz w:val="28"/>
          <w:szCs w:val="28"/>
        </w:rPr>
        <w:t xml:space="preserve"> видеопроектор, интерактивная доска, </w:t>
      </w:r>
      <w:proofErr w:type="spellStart"/>
      <w:r w:rsidRPr="00A22E8D">
        <w:rPr>
          <w:rFonts w:ascii="Times New Roman" w:hAnsi="Times New Roman" w:cs="Times New Roman"/>
          <w:sz w:val="28"/>
          <w:szCs w:val="28"/>
          <w:lang w:val="en-US"/>
        </w:rPr>
        <w:t>Prezi</w:t>
      </w:r>
      <w:proofErr w:type="spellEnd"/>
      <w:r w:rsidRPr="00A22E8D">
        <w:rPr>
          <w:rFonts w:ascii="Times New Roman" w:hAnsi="Times New Roman" w:cs="Times New Roman"/>
          <w:sz w:val="28"/>
          <w:szCs w:val="28"/>
        </w:rPr>
        <w:t>- презентация, карточки</w:t>
      </w:r>
      <w:r w:rsidR="00A22E8D" w:rsidRPr="00A22E8D">
        <w:rPr>
          <w:rFonts w:ascii="Times New Roman" w:hAnsi="Times New Roman" w:cs="Times New Roman"/>
          <w:sz w:val="28"/>
          <w:szCs w:val="28"/>
        </w:rPr>
        <w:t xml:space="preserve"> с</w:t>
      </w:r>
      <w:r w:rsidRPr="00A22E8D">
        <w:rPr>
          <w:rFonts w:ascii="Times New Roman" w:hAnsi="Times New Roman" w:cs="Times New Roman"/>
          <w:sz w:val="28"/>
          <w:szCs w:val="28"/>
        </w:rPr>
        <w:t xml:space="preserve"> заданиями, алгоритм  для совместной работы.</w:t>
      </w:r>
    </w:p>
    <w:p w:rsidR="0069365F" w:rsidRPr="00A22E8D" w:rsidRDefault="0069365F" w:rsidP="0069365F">
      <w:pPr>
        <w:rPr>
          <w:rFonts w:ascii="Times New Roman" w:hAnsi="Times New Roman" w:cs="Times New Roman"/>
          <w:sz w:val="28"/>
          <w:szCs w:val="28"/>
        </w:rPr>
      </w:pPr>
    </w:p>
    <w:p w:rsidR="0069365F" w:rsidRPr="00A22E8D" w:rsidRDefault="0069365F" w:rsidP="0069365F">
      <w:pPr>
        <w:rPr>
          <w:rFonts w:ascii="Times New Roman" w:hAnsi="Times New Roman" w:cs="Times New Roman"/>
          <w:b/>
          <w:sz w:val="28"/>
          <w:szCs w:val="28"/>
        </w:rPr>
      </w:pPr>
      <w:r w:rsidRPr="00A22E8D">
        <w:rPr>
          <w:rFonts w:ascii="Times New Roman" w:hAnsi="Times New Roman" w:cs="Times New Roman"/>
          <w:b/>
          <w:sz w:val="28"/>
          <w:szCs w:val="28"/>
        </w:rPr>
        <w:t>Структура занятия</w:t>
      </w:r>
    </w:p>
    <w:tbl>
      <w:tblPr>
        <w:tblW w:w="11124" w:type="dxa"/>
        <w:tblInd w:w="-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6"/>
        <w:gridCol w:w="2280"/>
        <w:gridCol w:w="2160"/>
        <w:gridCol w:w="2135"/>
        <w:gridCol w:w="2693"/>
      </w:tblGrid>
      <w:tr w:rsidR="0069365F" w:rsidRPr="00A22E8D" w:rsidTr="003B3A08">
        <w:tc>
          <w:tcPr>
            <w:tcW w:w="1856" w:type="dxa"/>
            <w:vAlign w:val="center"/>
          </w:tcPr>
          <w:p w:rsidR="0069365F" w:rsidRPr="00A22E8D" w:rsidRDefault="0069365F" w:rsidP="00D67C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b/>
                <w:sz w:val="28"/>
                <w:szCs w:val="28"/>
              </w:rPr>
              <w:t>Этапы занятия</w:t>
            </w:r>
          </w:p>
        </w:tc>
        <w:tc>
          <w:tcPr>
            <w:tcW w:w="2280" w:type="dxa"/>
            <w:vAlign w:val="center"/>
          </w:tcPr>
          <w:p w:rsidR="0069365F" w:rsidRPr="00A22E8D" w:rsidRDefault="0069365F" w:rsidP="00D67C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b/>
                <w:sz w:val="28"/>
                <w:szCs w:val="28"/>
              </w:rPr>
              <w:t>Дидактические задачи</w:t>
            </w:r>
          </w:p>
        </w:tc>
        <w:tc>
          <w:tcPr>
            <w:tcW w:w="2160" w:type="dxa"/>
            <w:vAlign w:val="center"/>
          </w:tcPr>
          <w:p w:rsidR="0069365F" w:rsidRPr="00A22E8D" w:rsidRDefault="0069365F" w:rsidP="00D67C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135" w:type="dxa"/>
            <w:vAlign w:val="center"/>
          </w:tcPr>
          <w:p w:rsidR="0069365F" w:rsidRPr="00A22E8D" w:rsidRDefault="0069365F" w:rsidP="00D67C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693" w:type="dxa"/>
            <w:vAlign w:val="center"/>
          </w:tcPr>
          <w:p w:rsidR="0069365F" w:rsidRPr="00A22E8D" w:rsidRDefault="0069365F" w:rsidP="00D67C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результативности</w:t>
            </w:r>
          </w:p>
        </w:tc>
      </w:tr>
      <w:tr w:rsidR="0069365F" w:rsidRPr="00A22E8D" w:rsidTr="003B3A08">
        <w:tc>
          <w:tcPr>
            <w:tcW w:w="1856" w:type="dxa"/>
            <w:vAlign w:val="center"/>
          </w:tcPr>
          <w:p w:rsidR="0069365F" w:rsidRPr="00A22E8D" w:rsidRDefault="0069365F" w:rsidP="00D67C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</w:t>
            </w:r>
          </w:p>
        </w:tc>
        <w:tc>
          <w:tcPr>
            <w:tcW w:w="2280" w:type="dxa"/>
          </w:tcPr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Подготовка учащихся к работе на уроке.</w:t>
            </w:r>
          </w:p>
        </w:tc>
        <w:tc>
          <w:tcPr>
            <w:tcW w:w="2160" w:type="dxa"/>
          </w:tcPr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Проверяет готовность учащихся к работе.</w:t>
            </w:r>
          </w:p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Организует внимание.</w:t>
            </w:r>
          </w:p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Сообщает цель и задачи урока.</w:t>
            </w:r>
          </w:p>
        </w:tc>
        <w:tc>
          <w:tcPr>
            <w:tcW w:w="2135" w:type="dxa"/>
          </w:tcPr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9365F" w:rsidRPr="00A22E8D" w:rsidRDefault="0069365F" w:rsidP="003B3A08">
            <w:pPr>
              <w:ind w:firstLine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Полная готовность учащихся к уроку. Быстрое включение в работу. Принятие цели и задач урока.</w:t>
            </w:r>
          </w:p>
        </w:tc>
      </w:tr>
      <w:tr w:rsidR="0069365F" w:rsidRPr="00A22E8D" w:rsidTr="003B3A08">
        <w:tc>
          <w:tcPr>
            <w:tcW w:w="1856" w:type="dxa"/>
            <w:vAlign w:val="center"/>
          </w:tcPr>
          <w:p w:rsidR="0069365F" w:rsidRPr="00A22E8D" w:rsidRDefault="0069365F" w:rsidP="00D67C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знаний</w:t>
            </w:r>
          </w:p>
        </w:tc>
        <w:tc>
          <w:tcPr>
            <w:tcW w:w="2280" w:type="dxa"/>
          </w:tcPr>
          <w:p w:rsidR="0069365F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и направить познавательную деятельность учащихся на восприятие и осмысление. </w:t>
            </w:r>
            <w:r w:rsidRPr="00A22E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Актуализировать знания учащихся</w:t>
            </w:r>
            <w:r w:rsidR="003E6841">
              <w:rPr>
                <w:rFonts w:ascii="Times New Roman" w:hAnsi="Times New Roman" w:cs="Times New Roman"/>
                <w:sz w:val="28"/>
                <w:szCs w:val="28"/>
              </w:rPr>
              <w:t xml:space="preserve"> о браке, о королевской семье.</w:t>
            </w:r>
          </w:p>
          <w:p w:rsidR="005C3DA8" w:rsidRPr="00A22E8D" w:rsidRDefault="005C3DA8" w:rsidP="005C3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Мотивирует учащихся на активную деятельность. Активизирует познавательную деятельность </w:t>
            </w:r>
            <w:r w:rsidRPr="00A22E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учащихся через предъявление определе</w:t>
            </w:r>
            <w:r w:rsidR="003E6841">
              <w:rPr>
                <w:rFonts w:ascii="Times New Roman" w:hAnsi="Times New Roman" w:cs="Times New Roman"/>
                <w:sz w:val="28"/>
                <w:szCs w:val="28"/>
              </w:rPr>
              <w:t xml:space="preserve">нных ситуаций, демонстрируя  </w:t>
            </w:r>
            <w:r w:rsidR="003B3A08">
              <w:rPr>
                <w:rFonts w:ascii="Times New Roman" w:hAnsi="Times New Roman" w:cs="Times New Roman"/>
                <w:sz w:val="28"/>
                <w:szCs w:val="28"/>
              </w:rPr>
              <w:t>презентации</w:t>
            </w: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5" w:type="dxa"/>
          </w:tcPr>
          <w:p w:rsidR="005C3DA8" w:rsidRDefault="00A22E8D" w:rsidP="005C3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Учащиеся </w:t>
            </w:r>
            <w:r w:rsidR="0069365F" w:rsidRPr="00A22E8D">
              <w:rPr>
                <w:rFonts w:ascii="Times New Roman" w:hAnsi="Times New Roman" w:cs="Times New Roman"/>
                <w:sz w:val="28"/>
                <w:szCs w:val="28"/>
              </w:rPr>
              <w:t>класса отвечают на вопросы, аргументируют ответы.</w:t>
            </w:r>
          </w:p>
          <w:p w:rsidR="005C3DA8" w:rsidRDefault="005C3DA8" w:rsidP="005C3DA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C3DA8">
              <w:rPr>
                <w:rFonts w:ascii="Times New Roman" w:hAnsi="Times New Roman" w:cs="Times New Roman"/>
                <w:sz w:val="28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(Brain storm)</w:t>
            </w:r>
          </w:p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Полнота и правильность ответов учащихся. Интерес учащихся к новому материалу. Готовность к активной </w:t>
            </w:r>
            <w:r w:rsidRPr="00A22E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познавательной деятельности.</w:t>
            </w:r>
          </w:p>
        </w:tc>
      </w:tr>
      <w:tr w:rsidR="0069365F" w:rsidRPr="00A22E8D" w:rsidTr="003B3A08">
        <w:tc>
          <w:tcPr>
            <w:tcW w:w="1856" w:type="dxa"/>
            <w:vAlign w:val="center"/>
          </w:tcPr>
          <w:p w:rsidR="0069365F" w:rsidRPr="003B3A08" w:rsidRDefault="0069365F" w:rsidP="00D67C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22E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Усвоение новых знаний </w:t>
            </w:r>
          </w:p>
        </w:tc>
        <w:tc>
          <w:tcPr>
            <w:tcW w:w="2280" w:type="dxa"/>
          </w:tcPr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Обеспечить восприятие, осмысление и первичн</w:t>
            </w:r>
            <w:r w:rsidR="003E6841">
              <w:rPr>
                <w:rFonts w:ascii="Times New Roman" w:hAnsi="Times New Roman" w:cs="Times New Roman"/>
                <w:sz w:val="28"/>
                <w:szCs w:val="28"/>
              </w:rPr>
              <w:t xml:space="preserve">ое закрепление учащимися </w:t>
            </w: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материала</w:t>
            </w:r>
          </w:p>
        </w:tc>
        <w:tc>
          <w:tcPr>
            <w:tcW w:w="2160" w:type="dxa"/>
          </w:tcPr>
          <w:p w:rsidR="0069365F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Организует деятельно</w:t>
            </w:r>
            <w:r w:rsidR="003E6841">
              <w:rPr>
                <w:rFonts w:ascii="Times New Roman" w:hAnsi="Times New Roman" w:cs="Times New Roman"/>
                <w:sz w:val="28"/>
                <w:szCs w:val="28"/>
              </w:rPr>
              <w:t xml:space="preserve">сть учащихся по изучению </w:t>
            </w: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материала и первично</w:t>
            </w:r>
            <w:r w:rsidR="003E6841">
              <w:rPr>
                <w:rFonts w:ascii="Times New Roman" w:hAnsi="Times New Roman" w:cs="Times New Roman"/>
                <w:sz w:val="28"/>
                <w:szCs w:val="28"/>
              </w:rPr>
              <w:t xml:space="preserve">му закреплению, демонстрируя </w:t>
            </w: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презентации</w:t>
            </w:r>
            <w:r w:rsidR="005C3D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3A6D" w:rsidRPr="00A22E8D" w:rsidRDefault="00CF3A6D" w:rsidP="00CF3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</w:instrText>
            </w:r>
            <w:r w:rsidRPr="0020566C">
              <w:instrText>http://prezi.com/-zwwdgpbgs9d/</w:instrText>
            </w:r>
            <w:r>
              <w:instrText xml:space="preserve">" </w:instrText>
            </w:r>
            <w:r>
              <w:fldChar w:fldCharType="separate"/>
            </w:r>
            <w:r w:rsidRPr="005604CB">
              <w:rPr>
                <w:rStyle w:val="a7"/>
              </w:rPr>
              <w:t>http://prezi.com/-zwwdgpbgs9d/</w:t>
            </w:r>
            <w:r>
              <w:fldChar w:fldCharType="end"/>
            </w:r>
          </w:p>
        </w:tc>
        <w:tc>
          <w:tcPr>
            <w:tcW w:w="2135" w:type="dxa"/>
          </w:tcPr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Слуш</w:t>
            </w:r>
            <w:r w:rsidR="003B3A08">
              <w:rPr>
                <w:rFonts w:ascii="Times New Roman" w:hAnsi="Times New Roman" w:cs="Times New Roman"/>
                <w:sz w:val="28"/>
                <w:szCs w:val="28"/>
              </w:rPr>
              <w:t>ают, анализируют</w:t>
            </w: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</w:tcPr>
          <w:p w:rsidR="0069365F" w:rsidRPr="00A22E8D" w:rsidRDefault="0069365F" w:rsidP="005C3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 xml:space="preserve">Правильные и осознанные ответы учащихся в ходе беседы. </w:t>
            </w:r>
          </w:p>
        </w:tc>
      </w:tr>
      <w:tr w:rsidR="0069365F" w:rsidRPr="00A22E8D" w:rsidTr="003B3A08">
        <w:tc>
          <w:tcPr>
            <w:tcW w:w="1856" w:type="dxa"/>
            <w:vAlign w:val="center"/>
          </w:tcPr>
          <w:p w:rsidR="0069365F" w:rsidRPr="00A22E8D" w:rsidRDefault="0069365F" w:rsidP="00D67C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Основной этап</w:t>
            </w:r>
          </w:p>
        </w:tc>
        <w:tc>
          <w:tcPr>
            <w:tcW w:w="2280" w:type="dxa"/>
          </w:tcPr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Обеспечит</w:t>
            </w:r>
            <w:r w:rsidR="003E6841">
              <w:rPr>
                <w:rFonts w:ascii="Times New Roman" w:hAnsi="Times New Roman" w:cs="Times New Roman"/>
                <w:sz w:val="28"/>
                <w:szCs w:val="28"/>
              </w:rPr>
              <w:t xml:space="preserve">ь закрепление учащимися </w:t>
            </w:r>
            <w:r w:rsidR="005C3DA8">
              <w:rPr>
                <w:rFonts w:ascii="Times New Roman" w:hAnsi="Times New Roman" w:cs="Times New Roman"/>
                <w:sz w:val="28"/>
                <w:szCs w:val="28"/>
              </w:rPr>
              <w:t xml:space="preserve">полученных </w:t>
            </w:r>
            <w:r w:rsidR="003E6841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0" w:type="dxa"/>
          </w:tcPr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Орг</w:t>
            </w:r>
            <w:r w:rsidR="005C3DA8">
              <w:rPr>
                <w:rFonts w:ascii="Times New Roman" w:hAnsi="Times New Roman" w:cs="Times New Roman"/>
                <w:sz w:val="28"/>
                <w:szCs w:val="28"/>
              </w:rPr>
              <w:t xml:space="preserve">анизует работу в </w:t>
            </w: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парах.</w:t>
            </w:r>
          </w:p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Наблюдает, консультирует, осуществляет коррекцию деятельности учащихся.</w:t>
            </w:r>
          </w:p>
        </w:tc>
        <w:tc>
          <w:tcPr>
            <w:tcW w:w="2135" w:type="dxa"/>
          </w:tcPr>
          <w:p w:rsidR="0069365F" w:rsidRPr="00A22E8D" w:rsidRDefault="003E6841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</w:t>
            </w:r>
            <w:r w:rsidR="0069365F" w:rsidRPr="00A22E8D">
              <w:rPr>
                <w:rFonts w:ascii="Times New Roman" w:hAnsi="Times New Roman" w:cs="Times New Roman"/>
                <w:sz w:val="28"/>
                <w:szCs w:val="28"/>
              </w:rPr>
              <w:t>класса выполняют задания</w:t>
            </w:r>
            <w:r w:rsidR="005C3DA8">
              <w:rPr>
                <w:rFonts w:ascii="Times New Roman" w:hAnsi="Times New Roman" w:cs="Times New Roman"/>
                <w:sz w:val="28"/>
                <w:szCs w:val="28"/>
              </w:rPr>
              <w:t>: «Лента событий</w:t>
            </w:r>
            <w:proofErr w:type="gramStart"/>
            <w:r w:rsidR="005C3D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5C3DA8">
              <w:rPr>
                <w:rFonts w:ascii="Times New Roman" w:hAnsi="Times New Roman" w:cs="Times New Roman"/>
                <w:sz w:val="28"/>
                <w:szCs w:val="28"/>
              </w:rPr>
              <w:t xml:space="preserve"> и 2», «Раздаточный материал»</w:t>
            </w:r>
            <w:r w:rsidR="0069365F" w:rsidRPr="00A22E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Учащиеся осуществляют проверку, консультируют, корректируют.</w:t>
            </w:r>
          </w:p>
        </w:tc>
        <w:tc>
          <w:tcPr>
            <w:tcW w:w="2693" w:type="dxa"/>
          </w:tcPr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Активная деятельность всего класса в ходе выполнения заданий. Правильность решений. Умение осуществлять коррекцию.</w:t>
            </w:r>
          </w:p>
        </w:tc>
      </w:tr>
      <w:tr w:rsidR="0069365F" w:rsidRPr="00A22E8D" w:rsidTr="003B3A08">
        <w:tc>
          <w:tcPr>
            <w:tcW w:w="1856" w:type="dxa"/>
            <w:vAlign w:val="center"/>
          </w:tcPr>
          <w:p w:rsidR="0069365F" w:rsidRPr="00A22E8D" w:rsidRDefault="0069365F" w:rsidP="00D67C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2280" w:type="dxa"/>
          </w:tcPr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Мобилизовать учащихся на рефлексию своей деятельности</w:t>
            </w:r>
          </w:p>
        </w:tc>
        <w:tc>
          <w:tcPr>
            <w:tcW w:w="2160" w:type="dxa"/>
          </w:tcPr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</w:tcPr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Высказываются о результатах своей деятельности, о затруднениях и </w:t>
            </w:r>
            <w:r w:rsidRPr="00A22E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проблемах.</w:t>
            </w:r>
          </w:p>
        </w:tc>
        <w:tc>
          <w:tcPr>
            <w:tcW w:w="2693" w:type="dxa"/>
          </w:tcPr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Открытость учащихся в осмыслении своих достижений и самооценке.</w:t>
            </w:r>
          </w:p>
        </w:tc>
      </w:tr>
      <w:tr w:rsidR="0069365F" w:rsidRPr="00A22E8D" w:rsidTr="003B3A08">
        <w:tc>
          <w:tcPr>
            <w:tcW w:w="1856" w:type="dxa"/>
            <w:vAlign w:val="center"/>
          </w:tcPr>
          <w:p w:rsidR="0069365F" w:rsidRPr="00A22E8D" w:rsidRDefault="0069365F" w:rsidP="00D67C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Домашнее задание</w:t>
            </w:r>
          </w:p>
        </w:tc>
        <w:tc>
          <w:tcPr>
            <w:tcW w:w="2280" w:type="dxa"/>
          </w:tcPr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Обеспечить понимание учащимися цели, содержания и способов выполнения домашнего задания</w:t>
            </w:r>
          </w:p>
        </w:tc>
        <w:tc>
          <w:tcPr>
            <w:tcW w:w="2160" w:type="dxa"/>
          </w:tcPr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Информирует о домашнем</w:t>
            </w:r>
            <w:r w:rsidR="00966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 xml:space="preserve"> задании</w:t>
            </w:r>
            <w:r w:rsidR="009668E5">
              <w:rPr>
                <w:rFonts w:ascii="Times New Roman" w:hAnsi="Times New Roman" w:cs="Times New Roman"/>
                <w:sz w:val="28"/>
                <w:szCs w:val="28"/>
              </w:rPr>
              <w:t xml:space="preserve"> «Кроссворд» и «Раздаточный материал»</w:t>
            </w: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. Осуществляет инструктаж  по выполнению. Проверяет понимание способов выполнения задания.</w:t>
            </w:r>
          </w:p>
        </w:tc>
        <w:tc>
          <w:tcPr>
            <w:tcW w:w="2135" w:type="dxa"/>
          </w:tcPr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Слушают, задают вопросы.</w:t>
            </w:r>
          </w:p>
        </w:tc>
        <w:tc>
          <w:tcPr>
            <w:tcW w:w="2693" w:type="dxa"/>
          </w:tcPr>
          <w:p w:rsidR="0069365F" w:rsidRPr="00A22E8D" w:rsidRDefault="0069365F" w:rsidP="003B3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sz w:val="28"/>
                <w:szCs w:val="28"/>
              </w:rPr>
              <w:t>Реализация необходимых и достаточных условий для успешного выполнения домашнего задания всеми учащимися в соответствии с их учебными возможностями.</w:t>
            </w:r>
          </w:p>
        </w:tc>
      </w:tr>
    </w:tbl>
    <w:p w:rsidR="003E6841" w:rsidRDefault="003E6841" w:rsidP="006936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65F" w:rsidRPr="00A22E8D" w:rsidRDefault="0069365F" w:rsidP="006936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E8D">
        <w:rPr>
          <w:rFonts w:ascii="Times New Roman" w:hAnsi="Times New Roman" w:cs="Times New Roman"/>
          <w:b/>
          <w:sz w:val="28"/>
          <w:szCs w:val="28"/>
        </w:rPr>
        <w:t>Алгоритм работы в паре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11"/>
        <w:gridCol w:w="5211"/>
      </w:tblGrid>
      <w:tr w:rsidR="0069365F" w:rsidRPr="00A22E8D" w:rsidTr="00D67C8D">
        <w:trPr>
          <w:trHeight w:val="464"/>
        </w:trPr>
        <w:tc>
          <w:tcPr>
            <w:tcW w:w="2500" w:type="pct"/>
          </w:tcPr>
          <w:p w:rsidR="0069365F" w:rsidRPr="00A22E8D" w:rsidRDefault="0069365F" w:rsidP="00D67C8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Первый партнер - учитель</w:t>
            </w:r>
          </w:p>
        </w:tc>
        <w:tc>
          <w:tcPr>
            <w:tcW w:w="2500" w:type="pct"/>
          </w:tcPr>
          <w:p w:rsidR="0069365F" w:rsidRPr="00A22E8D" w:rsidRDefault="0069365F" w:rsidP="00D67C8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2E8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Второй партнер - ученик</w:t>
            </w:r>
          </w:p>
        </w:tc>
      </w:tr>
      <w:tr w:rsidR="0069365F" w:rsidRPr="00A22E8D" w:rsidTr="00D67C8D">
        <w:trPr>
          <w:trHeight w:val="4525"/>
        </w:trPr>
        <w:tc>
          <w:tcPr>
            <w:tcW w:w="2500" w:type="pct"/>
            <w:tcBorders>
              <w:bottom w:val="single" w:sz="4" w:space="0" w:color="auto"/>
            </w:tcBorders>
          </w:tcPr>
          <w:p w:rsidR="0069365F" w:rsidRPr="00A22E8D" w:rsidRDefault="0069365F" w:rsidP="00D67C8D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2E8D">
              <w:rPr>
                <w:rFonts w:ascii="Times New Roman" w:hAnsi="Times New Roman"/>
                <w:sz w:val="28"/>
                <w:szCs w:val="28"/>
              </w:rPr>
              <w:t xml:space="preserve">Показывает и называет карточку с заданием. </w:t>
            </w:r>
          </w:p>
          <w:p w:rsidR="0069365F" w:rsidRPr="00A22E8D" w:rsidRDefault="0069365F" w:rsidP="00D67C8D">
            <w:pPr>
              <w:pStyle w:val="aa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365F" w:rsidRPr="00A22E8D" w:rsidRDefault="003E6841" w:rsidP="00D67C8D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Демонстрирует презентацию.</w:t>
            </w:r>
          </w:p>
          <w:p w:rsidR="0069365F" w:rsidRPr="00A22E8D" w:rsidRDefault="0069365F" w:rsidP="00D67C8D">
            <w:pPr>
              <w:pStyle w:val="aa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365F" w:rsidRPr="00A22E8D" w:rsidRDefault="0069365F" w:rsidP="00D67C8D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2E8D">
              <w:rPr>
                <w:rFonts w:ascii="Times New Roman" w:hAnsi="Times New Roman"/>
                <w:sz w:val="28"/>
                <w:szCs w:val="28"/>
              </w:rPr>
              <w:t>Прослушивает решения, если не верно, то исправляет.</w:t>
            </w:r>
          </w:p>
          <w:p w:rsidR="0069365F" w:rsidRPr="00A22E8D" w:rsidRDefault="0069365F" w:rsidP="00D67C8D">
            <w:pPr>
              <w:pStyle w:val="aa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365F" w:rsidRPr="00A22E8D" w:rsidRDefault="0069365F" w:rsidP="00D67C8D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2E8D">
              <w:rPr>
                <w:rFonts w:ascii="Times New Roman" w:hAnsi="Times New Roman"/>
                <w:sz w:val="28"/>
                <w:szCs w:val="28"/>
              </w:rPr>
              <w:t>Внимательно следит за работой ученика</w:t>
            </w:r>
          </w:p>
          <w:p w:rsidR="0069365F" w:rsidRPr="00A22E8D" w:rsidRDefault="0069365F" w:rsidP="00D67C8D">
            <w:pPr>
              <w:pStyle w:val="aa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365F" w:rsidRPr="00A22E8D" w:rsidRDefault="0069365F" w:rsidP="003E6841">
            <w:pPr>
              <w:pStyle w:val="aa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</w:tcPr>
          <w:p w:rsidR="0069365F" w:rsidRPr="00A22E8D" w:rsidRDefault="0069365F" w:rsidP="00D67C8D">
            <w:pPr>
              <w:pStyle w:val="aa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2E8D">
              <w:rPr>
                <w:rFonts w:ascii="Times New Roman" w:hAnsi="Times New Roman"/>
                <w:sz w:val="28"/>
                <w:szCs w:val="28"/>
              </w:rPr>
              <w:t>1.</w:t>
            </w:r>
            <w:r w:rsidR="003E6841">
              <w:rPr>
                <w:rFonts w:ascii="Times New Roman" w:hAnsi="Times New Roman"/>
                <w:sz w:val="28"/>
                <w:szCs w:val="28"/>
              </w:rPr>
              <w:t>Знакомится с заданием.</w:t>
            </w:r>
          </w:p>
          <w:p w:rsidR="0069365F" w:rsidRPr="00A22E8D" w:rsidRDefault="0069365F" w:rsidP="00D67C8D">
            <w:pPr>
              <w:pStyle w:val="aa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365F" w:rsidRPr="00A22E8D" w:rsidRDefault="0069365F" w:rsidP="00D67C8D">
            <w:pPr>
              <w:pStyle w:val="aa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2E8D">
              <w:rPr>
                <w:rFonts w:ascii="Times New Roman" w:hAnsi="Times New Roman"/>
                <w:sz w:val="28"/>
                <w:szCs w:val="28"/>
              </w:rPr>
              <w:t>2.</w:t>
            </w:r>
            <w:r w:rsidR="003E6841">
              <w:rPr>
                <w:rFonts w:ascii="Times New Roman" w:hAnsi="Times New Roman"/>
                <w:sz w:val="28"/>
                <w:szCs w:val="28"/>
              </w:rPr>
              <w:t>Наблюдает, делает пометки</w:t>
            </w:r>
            <w:r w:rsidRPr="00A22E8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9365F" w:rsidRPr="00A22E8D" w:rsidRDefault="0069365F" w:rsidP="00D67C8D">
            <w:pPr>
              <w:pStyle w:val="aa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365F" w:rsidRPr="00A22E8D" w:rsidRDefault="0069365F" w:rsidP="00D67C8D">
            <w:pPr>
              <w:pStyle w:val="aa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2E8D">
              <w:rPr>
                <w:rFonts w:ascii="Times New Roman" w:hAnsi="Times New Roman"/>
                <w:sz w:val="28"/>
                <w:szCs w:val="28"/>
              </w:rPr>
              <w:t>3.Внимательно слушает замечания и исправления и снова повторяет.</w:t>
            </w:r>
          </w:p>
          <w:p w:rsidR="0069365F" w:rsidRPr="00A22E8D" w:rsidRDefault="0069365F" w:rsidP="00D67C8D">
            <w:pPr>
              <w:pStyle w:val="aa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365F" w:rsidRPr="00A22E8D" w:rsidRDefault="003E6841" w:rsidP="00D67C8D">
            <w:pPr>
              <w:pStyle w:val="aa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69365F" w:rsidRPr="00A22E8D">
              <w:rPr>
                <w:rFonts w:ascii="Times New Roman" w:hAnsi="Times New Roman"/>
                <w:sz w:val="28"/>
                <w:szCs w:val="28"/>
              </w:rPr>
              <w:t>. В случае ошибки исправляет ее аккуратно.</w:t>
            </w:r>
          </w:p>
          <w:p w:rsidR="0069365F" w:rsidRPr="00A22E8D" w:rsidRDefault="0069365F" w:rsidP="00D67C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65F" w:rsidRPr="00A22E8D" w:rsidTr="00D67C8D">
        <w:trPr>
          <w:trHeight w:val="1105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365F" w:rsidRPr="00A22E8D" w:rsidRDefault="0069365F" w:rsidP="00D67C8D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2E8D">
              <w:rPr>
                <w:rFonts w:ascii="Times New Roman" w:hAnsi="Times New Roman"/>
                <w:sz w:val="28"/>
                <w:szCs w:val="28"/>
              </w:rPr>
              <w:t>Таким образом отработать все задания с практической части.</w:t>
            </w:r>
          </w:p>
          <w:p w:rsidR="0069365F" w:rsidRPr="00A22E8D" w:rsidRDefault="0069365F" w:rsidP="00D67C8D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2E8D">
              <w:rPr>
                <w:rFonts w:ascii="Times New Roman" w:hAnsi="Times New Roman"/>
                <w:sz w:val="28"/>
                <w:szCs w:val="28"/>
              </w:rPr>
              <w:t>Поблагодарить дуг друга за работу.</w:t>
            </w:r>
          </w:p>
          <w:p w:rsidR="0069365F" w:rsidRPr="00A22E8D" w:rsidRDefault="0069365F" w:rsidP="00D67C8D">
            <w:pPr>
              <w:pStyle w:val="aa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D20F4" w:rsidRPr="0037477A" w:rsidRDefault="00BD20F4" w:rsidP="003E479C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A22E8D" w:rsidRPr="00A22E8D" w:rsidRDefault="00A22E8D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3E479C" w:rsidRPr="0037477A" w:rsidRDefault="003E479C" w:rsidP="00A22E8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sectPr w:rsidR="003E479C" w:rsidRPr="0037477A" w:rsidSect="003B3A08">
      <w:footerReference w:type="default" r:id="rId19"/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CDF" w:rsidRDefault="00EF0CDF" w:rsidP="00422866">
      <w:pPr>
        <w:spacing w:after="0" w:line="240" w:lineRule="auto"/>
      </w:pPr>
      <w:r>
        <w:separator/>
      </w:r>
    </w:p>
  </w:endnote>
  <w:endnote w:type="continuationSeparator" w:id="0">
    <w:p w:rsidR="00EF0CDF" w:rsidRDefault="00EF0CDF" w:rsidP="00422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907735"/>
      <w:docPartObj>
        <w:docPartGallery w:val="Page Numbers (Bottom of Page)"/>
        <w:docPartUnique/>
      </w:docPartObj>
    </w:sdtPr>
    <w:sdtContent>
      <w:p w:rsidR="00422866" w:rsidRDefault="002B6220">
        <w:pPr>
          <w:pStyle w:val="a5"/>
          <w:jc w:val="center"/>
        </w:pPr>
        <w:fldSimple w:instr=" PAGE   \* MERGEFORMAT ">
          <w:r w:rsidR="00CF3A6D">
            <w:rPr>
              <w:noProof/>
            </w:rPr>
            <w:t>5</w:t>
          </w:r>
        </w:fldSimple>
      </w:p>
    </w:sdtContent>
  </w:sdt>
  <w:p w:rsidR="00422866" w:rsidRDefault="004228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CDF" w:rsidRDefault="00EF0CDF" w:rsidP="00422866">
      <w:pPr>
        <w:spacing w:after="0" w:line="240" w:lineRule="auto"/>
      </w:pPr>
      <w:r>
        <w:separator/>
      </w:r>
    </w:p>
  </w:footnote>
  <w:footnote w:type="continuationSeparator" w:id="0">
    <w:p w:rsidR="00EF0CDF" w:rsidRDefault="00EF0CDF" w:rsidP="004228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D6E49"/>
    <w:multiLevelType w:val="hybridMultilevel"/>
    <w:tmpl w:val="D928790C"/>
    <w:lvl w:ilvl="0" w:tplc="A282E3E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3328420E"/>
    <w:multiLevelType w:val="hybridMultilevel"/>
    <w:tmpl w:val="ED18336E"/>
    <w:lvl w:ilvl="0" w:tplc="017E960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">
    <w:nsid w:val="41884B83"/>
    <w:multiLevelType w:val="hybridMultilevel"/>
    <w:tmpl w:val="3678E5B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AD75BD2"/>
    <w:multiLevelType w:val="hybridMultilevel"/>
    <w:tmpl w:val="C53AB708"/>
    <w:lvl w:ilvl="0" w:tplc="477E1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CEA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5432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2A16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C47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848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34B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CCC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F25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CE77782"/>
    <w:multiLevelType w:val="hybridMultilevel"/>
    <w:tmpl w:val="1B141440"/>
    <w:lvl w:ilvl="0" w:tplc="4938783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A86759"/>
    <w:multiLevelType w:val="hybridMultilevel"/>
    <w:tmpl w:val="DDC45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DC0765"/>
    <w:multiLevelType w:val="hybridMultilevel"/>
    <w:tmpl w:val="191231BC"/>
    <w:lvl w:ilvl="0" w:tplc="58423254">
      <w:start w:val="1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866"/>
    <w:rsid w:val="002B6220"/>
    <w:rsid w:val="00313E7B"/>
    <w:rsid w:val="0037477A"/>
    <w:rsid w:val="003B3A08"/>
    <w:rsid w:val="003E479C"/>
    <w:rsid w:val="003E6841"/>
    <w:rsid w:val="00422866"/>
    <w:rsid w:val="005C3DA8"/>
    <w:rsid w:val="005D7C3A"/>
    <w:rsid w:val="0069365F"/>
    <w:rsid w:val="009668E5"/>
    <w:rsid w:val="00A22E8D"/>
    <w:rsid w:val="00BC4F3A"/>
    <w:rsid w:val="00BC7D38"/>
    <w:rsid w:val="00BD20F4"/>
    <w:rsid w:val="00CF3A6D"/>
    <w:rsid w:val="00DD20BB"/>
    <w:rsid w:val="00EF0CDF"/>
    <w:rsid w:val="00F70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22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22866"/>
  </w:style>
  <w:style w:type="paragraph" w:styleId="a5">
    <w:name w:val="footer"/>
    <w:basedOn w:val="a"/>
    <w:link w:val="a6"/>
    <w:uiPriority w:val="99"/>
    <w:unhideWhenUsed/>
    <w:rsid w:val="00422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2866"/>
  </w:style>
  <w:style w:type="character" w:styleId="a7">
    <w:name w:val="Hyperlink"/>
    <w:basedOn w:val="a0"/>
    <w:uiPriority w:val="99"/>
    <w:unhideWhenUsed/>
    <w:rsid w:val="003E479C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D2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20F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9365F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3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89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ezi.com/-zwwdgpbgs9d/" TargetMode="External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lea_83@inbox.ru" TargetMode="Externa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" Type="http://schemas.openxmlformats.org/officeDocument/2006/relationships/styles" Target="styles.xml"/><Relationship Id="rId16" Type="http://schemas.openxmlformats.org/officeDocument/2006/relationships/diagramQuickStyle" Target="diagrams/quickStyle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diagramLayout" Target="diagrams/layout2.xml"/><Relationship Id="rId10" Type="http://schemas.openxmlformats.org/officeDocument/2006/relationships/diagramLayout" Target="diagrams/layout1.xm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/Relationships>
</file>

<file path=word/diagrams/_rels/data2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diagrams/_rels/drawing2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B5E8EA9-9300-4ACB-BEF3-88AAE9167B49}" type="doc">
      <dgm:prSet loTypeId="urn:microsoft.com/office/officeart/2005/8/layout/radial5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25D85643-00BD-424D-99F1-50B0BD610BA2}">
      <dgm:prSet phldrT="[Текст]"/>
      <dgm:spPr/>
      <dgm:t>
        <a:bodyPr/>
        <a:lstStyle/>
        <a:p>
          <a:r>
            <a:rPr lang="en-US"/>
            <a:t>marriage</a:t>
          </a:r>
          <a:endParaRPr lang="ru-RU"/>
        </a:p>
      </dgm:t>
    </dgm:pt>
    <dgm:pt modelId="{39AF4C5D-B313-4E21-85C9-E5B4A971F4C4}" type="parTrans" cxnId="{6D7FE7C7-7CB9-46A7-AF5C-A73BF525D2B0}">
      <dgm:prSet/>
      <dgm:spPr/>
      <dgm:t>
        <a:bodyPr/>
        <a:lstStyle/>
        <a:p>
          <a:endParaRPr lang="ru-RU"/>
        </a:p>
      </dgm:t>
    </dgm:pt>
    <dgm:pt modelId="{D1E90CAF-4B28-457C-AF81-954A4796961C}" type="sibTrans" cxnId="{6D7FE7C7-7CB9-46A7-AF5C-A73BF525D2B0}">
      <dgm:prSet/>
      <dgm:spPr/>
      <dgm:t>
        <a:bodyPr/>
        <a:lstStyle/>
        <a:p>
          <a:endParaRPr lang="ru-RU"/>
        </a:p>
      </dgm:t>
    </dgm:pt>
    <dgm:pt modelId="{B5276220-EBAF-473E-B727-A846822A72AE}">
      <dgm:prSet phldrT="[Текст]"/>
      <dgm:spPr/>
      <dgm:t>
        <a:bodyPr/>
        <a:lstStyle/>
        <a:p>
          <a:r>
            <a:rPr lang="en-US"/>
            <a:t>man</a:t>
          </a:r>
          <a:endParaRPr lang="ru-RU"/>
        </a:p>
      </dgm:t>
    </dgm:pt>
    <dgm:pt modelId="{83B6B39C-0841-468E-89F2-137E14D14A4A}" type="parTrans" cxnId="{129BE125-1E3C-4E4B-80FF-6E33B7862F40}">
      <dgm:prSet/>
      <dgm:spPr/>
      <dgm:t>
        <a:bodyPr/>
        <a:lstStyle/>
        <a:p>
          <a:endParaRPr lang="ru-RU"/>
        </a:p>
      </dgm:t>
    </dgm:pt>
    <dgm:pt modelId="{FD0B843A-2230-4260-84CA-03CE20F25299}" type="sibTrans" cxnId="{129BE125-1E3C-4E4B-80FF-6E33B7862F40}">
      <dgm:prSet/>
      <dgm:spPr/>
      <dgm:t>
        <a:bodyPr/>
        <a:lstStyle/>
        <a:p>
          <a:endParaRPr lang="ru-RU"/>
        </a:p>
      </dgm:t>
    </dgm:pt>
    <dgm:pt modelId="{80E91A08-F095-44A2-9CBE-31F787EC6181}">
      <dgm:prSet phldrT="[Текст]"/>
      <dgm:spPr/>
      <dgm:t>
        <a:bodyPr/>
        <a:lstStyle/>
        <a:p>
          <a:r>
            <a:rPr lang="en-US"/>
            <a:t>woman</a:t>
          </a:r>
        </a:p>
      </dgm:t>
    </dgm:pt>
    <dgm:pt modelId="{3AA6173F-DAC2-4936-A0D9-0F85E436204F}" type="parTrans" cxnId="{1DCF7395-813B-42D3-AAD0-F721F4F26969}">
      <dgm:prSet/>
      <dgm:spPr/>
      <dgm:t>
        <a:bodyPr/>
        <a:lstStyle/>
        <a:p>
          <a:endParaRPr lang="ru-RU"/>
        </a:p>
      </dgm:t>
    </dgm:pt>
    <dgm:pt modelId="{70645DEC-6D24-4ADC-B566-2D338A64D519}" type="sibTrans" cxnId="{1DCF7395-813B-42D3-AAD0-F721F4F26969}">
      <dgm:prSet/>
      <dgm:spPr/>
      <dgm:t>
        <a:bodyPr/>
        <a:lstStyle/>
        <a:p>
          <a:endParaRPr lang="ru-RU"/>
        </a:p>
      </dgm:t>
    </dgm:pt>
    <dgm:pt modelId="{03D87CBC-4A52-4074-A0BC-AB7A8F165A46}">
      <dgm:prSet phldrT="[Текст]"/>
      <dgm:spPr/>
      <dgm:t>
        <a:bodyPr/>
        <a:lstStyle/>
        <a:p>
          <a:r>
            <a:rPr lang="en-US"/>
            <a:t>church</a:t>
          </a:r>
          <a:endParaRPr lang="ru-RU"/>
        </a:p>
      </dgm:t>
    </dgm:pt>
    <dgm:pt modelId="{F1D9353A-39C5-410F-A388-08BFE77C749D}" type="parTrans" cxnId="{653E3D0E-B3C0-4E6F-BD43-F4FDC1C20FDB}">
      <dgm:prSet/>
      <dgm:spPr/>
      <dgm:t>
        <a:bodyPr/>
        <a:lstStyle/>
        <a:p>
          <a:endParaRPr lang="ru-RU"/>
        </a:p>
      </dgm:t>
    </dgm:pt>
    <dgm:pt modelId="{ECE92725-C781-45B3-A3A7-A0B7705E0BD0}" type="sibTrans" cxnId="{653E3D0E-B3C0-4E6F-BD43-F4FDC1C20FDB}">
      <dgm:prSet/>
      <dgm:spPr/>
      <dgm:t>
        <a:bodyPr/>
        <a:lstStyle/>
        <a:p>
          <a:endParaRPr lang="ru-RU"/>
        </a:p>
      </dgm:t>
    </dgm:pt>
    <dgm:pt modelId="{6FC0F8F0-3A44-4CBF-A69D-2752F83D984F}">
      <dgm:prSet phldrT="[Текст]"/>
      <dgm:spPr/>
      <dgm:t>
        <a:bodyPr/>
        <a:lstStyle/>
        <a:p>
          <a:r>
            <a:rPr lang="en-US"/>
            <a:t>rings</a:t>
          </a:r>
          <a:endParaRPr lang="ru-RU"/>
        </a:p>
      </dgm:t>
    </dgm:pt>
    <dgm:pt modelId="{D5F63181-5C98-4505-85AF-EA11C5EB2D48}" type="parTrans" cxnId="{4B0EE9E8-AE90-4414-8A29-40CA603E14FA}">
      <dgm:prSet/>
      <dgm:spPr/>
      <dgm:t>
        <a:bodyPr/>
        <a:lstStyle/>
        <a:p>
          <a:endParaRPr lang="ru-RU"/>
        </a:p>
      </dgm:t>
    </dgm:pt>
    <dgm:pt modelId="{FDB2FC7B-A1A0-4BEF-89C6-CA52290A9CC9}" type="sibTrans" cxnId="{4B0EE9E8-AE90-4414-8A29-40CA603E14FA}">
      <dgm:prSet/>
      <dgm:spPr/>
      <dgm:t>
        <a:bodyPr/>
        <a:lstStyle/>
        <a:p>
          <a:endParaRPr lang="ru-RU"/>
        </a:p>
      </dgm:t>
    </dgm:pt>
    <dgm:pt modelId="{5110E203-CA61-446F-BB9E-B9D87EB9D0E9}">
      <dgm:prSet phldrT="[Текст]"/>
      <dgm:spPr/>
      <dgm:t>
        <a:bodyPr/>
        <a:lstStyle/>
        <a:p>
          <a:r>
            <a:rPr lang="en-US"/>
            <a:t>hearts</a:t>
          </a:r>
          <a:endParaRPr lang="ru-RU"/>
        </a:p>
      </dgm:t>
    </dgm:pt>
    <dgm:pt modelId="{7E04F105-B808-477A-BBA6-5E4CA4D401A1}" type="parTrans" cxnId="{C955002F-9B0E-4168-8496-F552F843AB66}">
      <dgm:prSet/>
      <dgm:spPr/>
      <dgm:t>
        <a:bodyPr/>
        <a:lstStyle/>
        <a:p>
          <a:endParaRPr lang="ru-RU"/>
        </a:p>
      </dgm:t>
    </dgm:pt>
    <dgm:pt modelId="{4603B37D-C9D7-4401-87C1-27AF4850EF32}" type="sibTrans" cxnId="{C955002F-9B0E-4168-8496-F552F843AB66}">
      <dgm:prSet/>
      <dgm:spPr/>
      <dgm:t>
        <a:bodyPr/>
        <a:lstStyle/>
        <a:p>
          <a:endParaRPr lang="ru-RU"/>
        </a:p>
      </dgm:t>
    </dgm:pt>
    <dgm:pt modelId="{2BD3EE86-1694-4E6A-8E6B-6C672EAE833E}">
      <dgm:prSet phldrT="[Текст]"/>
      <dgm:spPr/>
      <dgm:t>
        <a:bodyPr/>
        <a:lstStyle/>
        <a:p>
          <a:r>
            <a:rPr lang="en-US"/>
            <a:t>flowers</a:t>
          </a:r>
          <a:endParaRPr lang="ru-RU"/>
        </a:p>
      </dgm:t>
    </dgm:pt>
    <dgm:pt modelId="{2C9044D3-DFCE-4657-B8DA-D3FBBD8CB039}" type="parTrans" cxnId="{05F3C6DB-0B3D-479A-993F-D8A8F5D03208}">
      <dgm:prSet/>
      <dgm:spPr/>
      <dgm:t>
        <a:bodyPr/>
        <a:lstStyle/>
        <a:p>
          <a:endParaRPr lang="ru-RU"/>
        </a:p>
      </dgm:t>
    </dgm:pt>
    <dgm:pt modelId="{6613B1DE-C62D-4BDE-8119-17D9F129D794}" type="sibTrans" cxnId="{05F3C6DB-0B3D-479A-993F-D8A8F5D03208}">
      <dgm:prSet/>
      <dgm:spPr/>
      <dgm:t>
        <a:bodyPr/>
        <a:lstStyle/>
        <a:p>
          <a:endParaRPr lang="ru-RU"/>
        </a:p>
      </dgm:t>
    </dgm:pt>
    <dgm:pt modelId="{45F0FEA2-C91A-4F7E-AF37-391226A4699F}">
      <dgm:prSet phldrT="[Текст]"/>
      <dgm:spPr/>
      <dgm:t>
        <a:bodyPr/>
        <a:lstStyle/>
        <a:p>
          <a:r>
            <a:rPr lang="en-US"/>
            <a:t>preast</a:t>
          </a:r>
          <a:endParaRPr lang="ru-RU"/>
        </a:p>
      </dgm:t>
    </dgm:pt>
    <dgm:pt modelId="{77CCDCEB-C5A2-45EB-AEF1-D7BFACAFBC1A}" type="parTrans" cxnId="{E4736914-1B40-496E-93B4-7F4471EDF686}">
      <dgm:prSet/>
      <dgm:spPr/>
      <dgm:t>
        <a:bodyPr/>
        <a:lstStyle/>
        <a:p>
          <a:endParaRPr lang="ru-RU"/>
        </a:p>
      </dgm:t>
    </dgm:pt>
    <dgm:pt modelId="{BEA62C3F-507E-445B-90BC-50B8640C1E78}" type="sibTrans" cxnId="{E4736914-1B40-496E-93B4-7F4471EDF686}">
      <dgm:prSet/>
      <dgm:spPr/>
      <dgm:t>
        <a:bodyPr/>
        <a:lstStyle/>
        <a:p>
          <a:endParaRPr lang="ru-RU"/>
        </a:p>
      </dgm:t>
    </dgm:pt>
    <dgm:pt modelId="{ADE75AC8-B0AC-450A-BD51-226B3AFE6FFE}">
      <dgm:prSet phldrT="[Текст]"/>
      <dgm:spPr/>
      <dgm:t>
        <a:bodyPr/>
        <a:lstStyle/>
        <a:p>
          <a:r>
            <a:rPr lang="en-US"/>
            <a:t>children</a:t>
          </a:r>
          <a:endParaRPr lang="ru-RU"/>
        </a:p>
      </dgm:t>
    </dgm:pt>
    <dgm:pt modelId="{DC28686E-FFFC-454B-B142-90FF271EC9DB}" type="parTrans" cxnId="{5DBE9D32-AEA9-45D8-824D-0C950876D202}">
      <dgm:prSet/>
      <dgm:spPr/>
      <dgm:t>
        <a:bodyPr/>
        <a:lstStyle/>
        <a:p>
          <a:endParaRPr lang="ru-RU"/>
        </a:p>
      </dgm:t>
    </dgm:pt>
    <dgm:pt modelId="{ED68E074-E666-45AC-A73D-19287D700BDE}" type="sibTrans" cxnId="{5DBE9D32-AEA9-45D8-824D-0C950876D202}">
      <dgm:prSet/>
      <dgm:spPr/>
      <dgm:t>
        <a:bodyPr/>
        <a:lstStyle/>
        <a:p>
          <a:endParaRPr lang="ru-RU"/>
        </a:p>
      </dgm:t>
    </dgm:pt>
    <dgm:pt modelId="{5928ABCA-C4BD-499B-A8E4-A374880F9569}" type="pres">
      <dgm:prSet presAssocID="{BB5E8EA9-9300-4ACB-BEF3-88AAE9167B4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170DE64B-389E-4E3B-A35E-EAF8E8DF36C7}" type="pres">
      <dgm:prSet presAssocID="{25D85643-00BD-424D-99F1-50B0BD610BA2}" presName="centerShape" presStyleLbl="node0" presStyleIdx="0" presStyleCnt="1"/>
      <dgm:spPr/>
      <dgm:t>
        <a:bodyPr/>
        <a:lstStyle/>
        <a:p>
          <a:endParaRPr lang="ru-RU"/>
        </a:p>
      </dgm:t>
    </dgm:pt>
    <dgm:pt modelId="{6E0EA0BD-8E20-4D2C-9C6A-B7FB99E5FF25}" type="pres">
      <dgm:prSet presAssocID="{83B6B39C-0841-468E-89F2-137E14D14A4A}" presName="parTrans" presStyleLbl="sibTrans2D1" presStyleIdx="0" presStyleCnt="8"/>
      <dgm:spPr/>
      <dgm:t>
        <a:bodyPr/>
        <a:lstStyle/>
        <a:p>
          <a:endParaRPr lang="ru-RU"/>
        </a:p>
      </dgm:t>
    </dgm:pt>
    <dgm:pt modelId="{36C39BEA-DD38-4959-946B-57A7E844D2B0}" type="pres">
      <dgm:prSet presAssocID="{83B6B39C-0841-468E-89F2-137E14D14A4A}" presName="connectorText" presStyleLbl="sibTrans2D1" presStyleIdx="0" presStyleCnt="8"/>
      <dgm:spPr/>
      <dgm:t>
        <a:bodyPr/>
        <a:lstStyle/>
        <a:p>
          <a:endParaRPr lang="ru-RU"/>
        </a:p>
      </dgm:t>
    </dgm:pt>
    <dgm:pt modelId="{9C1657F2-F8BC-418F-9013-C1630E248CCE}" type="pres">
      <dgm:prSet presAssocID="{B5276220-EBAF-473E-B727-A846822A72AE}" presName="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AFDFF87-9693-47CF-AF29-73486CCB00C5}" type="pres">
      <dgm:prSet presAssocID="{3AA6173F-DAC2-4936-A0D9-0F85E436204F}" presName="parTrans" presStyleLbl="sibTrans2D1" presStyleIdx="1" presStyleCnt="8"/>
      <dgm:spPr/>
      <dgm:t>
        <a:bodyPr/>
        <a:lstStyle/>
        <a:p>
          <a:endParaRPr lang="ru-RU"/>
        </a:p>
      </dgm:t>
    </dgm:pt>
    <dgm:pt modelId="{EA5E9F54-8190-49F3-924D-9221B34166B3}" type="pres">
      <dgm:prSet presAssocID="{3AA6173F-DAC2-4936-A0D9-0F85E436204F}" presName="connectorText" presStyleLbl="sibTrans2D1" presStyleIdx="1" presStyleCnt="8"/>
      <dgm:spPr/>
      <dgm:t>
        <a:bodyPr/>
        <a:lstStyle/>
        <a:p>
          <a:endParaRPr lang="ru-RU"/>
        </a:p>
      </dgm:t>
    </dgm:pt>
    <dgm:pt modelId="{7D09348D-BD6D-4163-8568-DE69E6AFFDAD}" type="pres">
      <dgm:prSet presAssocID="{80E91A08-F095-44A2-9CBE-31F787EC6181}" presName="node" presStyleLbl="node1" presStyleIdx="1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B6D4B65-B124-441A-953C-8646B0BD9A78}" type="pres">
      <dgm:prSet presAssocID="{F1D9353A-39C5-410F-A388-08BFE77C749D}" presName="parTrans" presStyleLbl="sibTrans2D1" presStyleIdx="2" presStyleCnt="8"/>
      <dgm:spPr/>
      <dgm:t>
        <a:bodyPr/>
        <a:lstStyle/>
        <a:p>
          <a:endParaRPr lang="ru-RU"/>
        </a:p>
      </dgm:t>
    </dgm:pt>
    <dgm:pt modelId="{46BC54DF-418D-439D-842A-229D8C229E4C}" type="pres">
      <dgm:prSet presAssocID="{F1D9353A-39C5-410F-A388-08BFE77C749D}" presName="connectorText" presStyleLbl="sibTrans2D1" presStyleIdx="2" presStyleCnt="8"/>
      <dgm:spPr/>
      <dgm:t>
        <a:bodyPr/>
        <a:lstStyle/>
        <a:p>
          <a:endParaRPr lang="ru-RU"/>
        </a:p>
      </dgm:t>
    </dgm:pt>
    <dgm:pt modelId="{B87E2AA0-34C1-428D-89C6-6DCBF06049F6}" type="pres">
      <dgm:prSet presAssocID="{03D87CBC-4A52-4074-A0BC-AB7A8F165A46}" presName="node" presStyleLbl="node1" presStyleIdx="2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5FFD2E9-9736-4282-B59B-154F6DB06B7D}" type="pres">
      <dgm:prSet presAssocID="{D5F63181-5C98-4505-85AF-EA11C5EB2D48}" presName="parTrans" presStyleLbl="sibTrans2D1" presStyleIdx="3" presStyleCnt="8"/>
      <dgm:spPr/>
      <dgm:t>
        <a:bodyPr/>
        <a:lstStyle/>
        <a:p>
          <a:endParaRPr lang="ru-RU"/>
        </a:p>
      </dgm:t>
    </dgm:pt>
    <dgm:pt modelId="{38BBF3BC-80C5-4BFB-8731-7D6CE74F77AD}" type="pres">
      <dgm:prSet presAssocID="{D5F63181-5C98-4505-85AF-EA11C5EB2D48}" presName="connectorText" presStyleLbl="sibTrans2D1" presStyleIdx="3" presStyleCnt="8"/>
      <dgm:spPr/>
      <dgm:t>
        <a:bodyPr/>
        <a:lstStyle/>
        <a:p>
          <a:endParaRPr lang="ru-RU"/>
        </a:p>
      </dgm:t>
    </dgm:pt>
    <dgm:pt modelId="{A10C3541-A37B-4E11-9C23-DCC4C57D0734}" type="pres">
      <dgm:prSet presAssocID="{6FC0F8F0-3A44-4CBF-A69D-2752F83D984F}" presName="node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3C8E8C9-AB11-4F62-972A-05AB907FE2BF}" type="pres">
      <dgm:prSet presAssocID="{7E04F105-B808-477A-BBA6-5E4CA4D401A1}" presName="parTrans" presStyleLbl="sibTrans2D1" presStyleIdx="4" presStyleCnt="8"/>
      <dgm:spPr/>
      <dgm:t>
        <a:bodyPr/>
        <a:lstStyle/>
        <a:p>
          <a:endParaRPr lang="ru-RU"/>
        </a:p>
      </dgm:t>
    </dgm:pt>
    <dgm:pt modelId="{31C1FEAB-3ACE-4A3E-9BD0-1E7A2515BCA1}" type="pres">
      <dgm:prSet presAssocID="{7E04F105-B808-477A-BBA6-5E4CA4D401A1}" presName="connectorText" presStyleLbl="sibTrans2D1" presStyleIdx="4" presStyleCnt="8"/>
      <dgm:spPr/>
      <dgm:t>
        <a:bodyPr/>
        <a:lstStyle/>
        <a:p>
          <a:endParaRPr lang="ru-RU"/>
        </a:p>
      </dgm:t>
    </dgm:pt>
    <dgm:pt modelId="{4E203345-0C4F-4DFE-9624-9CAEE35612B3}" type="pres">
      <dgm:prSet presAssocID="{5110E203-CA61-446F-BB9E-B9D87EB9D0E9}" presName="node" presStyleLbl="node1" presStyleIdx="4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29533AA-C044-4414-A591-75508252E729}" type="pres">
      <dgm:prSet presAssocID="{2C9044D3-DFCE-4657-B8DA-D3FBBD8CB039}" presName="parTrans" presStyleLbl="sibTrans2D1" presStyleIdx="5" presStyleCnt="8"/>
      <dgm:spPr/>
      <dgm:t>
        <a:bodyPr/>
        <a:lstStyle/>
        <a:p>
          <a:endParaRPr lang="ru-RU"/>
        </a:p>
      </dgm:t>
    </dgm:pt>
    <dgm:pt modelId="{CC24C4DE-9522-4323-AE35-FF76D5134B9B}" type="pres">
      <dgm:prSet presAssocID="{2C9044D3-DFCE-4657-B8DA-D3FBBD8CB039}" presName="connectorText" presStyleLbl="sibTrans2D1" presStyleIdx="5" presStyleCnt="8"/>
      <dgm:spPr/>
      <dgm:t>
        <a:bodyPr/>
        <a:lstStyle/>
        <a:p>
          <a:endParaRPr lang="ru-RU"/>
        </a:p>
      </dgm:t>
    </dgm:pt>
    <dgm:pt modelId="{AE9F7029-C4E0-4AD7-AC5F-3E36F479B0E9}" type="pres">
      <dgm:prSet presAssocID="{2BD3EE86-1694-4E6A-8E6B-6C672EAE833E}" presName="node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928547C-9031-419C-B799-4C3C4292C1AA}" type="pres">
      <dgm:prSet presAssocID="{77CCDCEB-C5A2-45EB-AEF1-D7BFACAFBC1A}" presName="parTrans" presStyleLbl="sibTrans2D1" presStyleIdx="6" presStyleCnt="8"/>
      <dgm:spPr/>
      <dgm:t>
        <a:bodyPr/>
        <a:lstStyle/>
        <a:p>
          <a:endParaRPr lang="ru-RU"/>
        </a:p>
      </dgm:t>
    </dgm:pt>
    <dgm:pt modelId="{F008B5DA-C2B0-4F36-819F-693FC49046B4}" type="pres">
      <dgm:prSet presAssocID="{77CCDCEB-C5A2-45EB-AEF1-D7BFACAFBC1A}" presName="connectorText" presStyleLbl="sibTrans2D1" presStyleIdx="6" presStyleCnt="8"/>
      <dgm:spPr/>
      <dgm:t>
        <a:bodyPr/>
        <a:lstStyle/>
        <a:p>
          <a:endParaRPr lang="ru-RU"/>
        </a:p>
      </dgm:t>
    </dgm:pt>
    <dgm:pt modelId="{7DFB59AB-B360-452C-9C43-835170FCED4F}" type="pres">
      <dgm:prSet presAssocID="{45F0FEA2-C91A-4F7E-AF37-391226A4699F}" presName="node" presStyleLbl="node1" presStyleIdx="6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7EF1DCB-9BC4-4C2D-BD1C-D79B5435FAE1}" type="pres">
      <dgm:prSet presAssocID="{DC28686E-FFFC-454B-B142-90FF271EC9DB}" presName="parTrans" presStyleLbl="sibTrans2D1" presStyleIdx="7" presStyleCnt="8"/>
      <dgm:spPr/>
      <dgm:t>
        <a:bodyPr/>
        <a:lstStyle/>
        <a:p>
          <a:endParaRPr lang="ru-RU"/>
        </a:p>
      </dgm:t>
    </dgm:pt>
    <dgm:pt modelId="{102F3DC2-6263-4921-99BC-D8890B46BFA1}" type="pres">
      <dgm:prSet presAssocID="{DC28686E-FFFC-454B-B142-90FF271EC9DB}" presName="connectorText" presStyleLbl="sibTrans2D1" presStyleIdx="7" presStyleCnt="8"/>
      <dgm:spPr/>
      <dgm:t>
        <a:bodyPr/>
        <a:lstStyle/>
        <a:p>
          <a:endParaRPr lang="ru-RU"/>
        </a:p>
      </dgm:t>
    </dgm:pt>
    <dgm:pt modelId="{76F33D03-C44C-4D2A-9452-2B9679DA4907}" type="pres">
      <dgm:prSet presAssocID="{ADE75AC8-B0AC-450A-BD51-226B3AFE6FFE}" presName="node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4250CE27-DCF3-440F-B90B-AC62D662BE71}" type="presOf" srcId="{DC28686E-FFFC-454B-B142-90FF271EC9DB}" destId="{102F3DC2-6263-4921-99BC-D8890B46BFA1}" srcOrd="1" destOrd="0" presId="urn:microsoft.com/office/officeart/2005/8/layout/radial5"/>
    <dgm:cxn modelId="{B0F9C353-75B0-4155-8AE0-1AF3F7D15156}" type="presOf" srcId="{83B6B39C-0841-468E-89F2-137E14D14A4A}" destId="{36C39BEA-DD38-4959-946B-57A7E844D2B0}" srcOrd="1" destOrd="0" presId="urn:microsoft.com/office/officeart/2005/8/layout/radial5"/>
    <dgm:cxn modelId="{92E0A65C-62A8-4489-943E-B11A0366FC59}" type="presOf" srcId="{77CCDCEB-C5A2-45EB-AEF1-D7BFACAFBC1A}" destId="{3928547C-9031-419C-B799-4C3C4292C1AA}" srcOrd="0" destOrd="0" presId="urn:microsoft.com/office/officeart/2005/8/layout/radial5"/>
    <dgm:cxn modelId="{78EA8FB1-05F4-4E38-81BC-9B1A5B64F0C0}" type="presOf" srcId="{80E91A08-F095-44A2-9CBE-31F787EC6181}" destId="{7D09348D-BD6D-4163-8568-DE69E6AFFDAD}" srcOrd="0" destOrd="0" presId="urn:microsoft.com/office/officeart/2005/8/layout/radial5"/>
    <dgm:cxn modelId="{1DCF7395-813B-42D3-AAD0-F721F4F26969}" srcId="{25D85643-00BD-424D-99F1-50B0BD610BA2}" destId="{80E91A08-F095-44A2-9CBE-31F787EC6181}" srcOrd="1" destOrd="0" parTransId="{3AA6173F-DAC2-4936-A0D9-0F85E436204F}" sibTransId="{70645DEC-6D24-4ADC-B566-2D338A64D519}"/>
    <dgm:cxn modelId="{AB3A0D05-AC39-4797-8572-643FFA6078C5}" type="presOf" srcId="{45F0FEA2-C91A-4F7E-AF37-391226A4699F}" destId="{7DFB59AB-B360-452C-9C43-835170FCED4F}" srcOrd="0" destOrd="0" presId="urn:microsoft.com/office/officeart/2005/8/layout/radial5"/>
    <dgm:cxn modelId="{653E3D0E-B3C0-4E6F-BD43-F4FDC1C20FDB}" srcId="{25D85643-00BD-424D-99F1-50B0BD610BA2}" destId="{03D87CBC-4A52-4074-A0BC-AB7A8F165A46}" srcOrd="2" destOrd="0" parTransId="{F1D9353A-39C5-410F-A388-08BFE77C749D}" sibTransId="{ECE92725-C781-45B3-A3A7-A0B7705E0BD0}"/>
    <dgm:cxn modelId="{7AC3D6F9-D449-443F-AA94-00A885EC6B16}" type="presOf" srcId="{DC28686E-FFFC-454B-B142-90FF271EC9DB}" destId="{B7EF1DCB-9BC4-4C2D-BD1C-D79B5435FAE1}" srcOrd="0" destOrd="0" presId="urn:microsoft.com/office/officeart/2005/8/layout/radial5"/>
    <dgm:cxn modelId="{F22F4E99-E0F6-4B88-BDB4-B18E0604751E}" type="presOf" srcId="{03D87CBC-4A52-4074-A0BC-AB7A8F165A46}" destId="{B87E2AA0-34C1-428D-89C6-6DCBF06049F6}" srcOrd="0" destOrd="0" presId="urn:microsoft.com/office/officeart/2005/8/layout/radial5"/>
    <dgm:cxn modelId="{05F3C6DB-0B3D-479A-993F-D8A8F5D03208}" srcId="{25D85643-00BD-424D-99F1-50B0BD610BA2}" destId="{2BD3EE86-1694-4E6A-8E6B-6C672EAE833E}" srcOrd="5" destOrd="0" parTransId="{2C9044D3-DFCE-4657-B8DA-D3FBBD8CB039}" sibTransId="{6613B1DE-C62D-4BDE-8119-17D9F129D794}"/>
    <dgm:cxn modelId="{186A23CF-4953-4B11-BF17-D7EF470E2353}" type="presOf" srcId="{2C9044D3-DFCE-4657-B8DA-D3FBBD8CB039}" destId="{CC24C4DE-9522-4323-AE35-FF76D5134B9B}" srcOrd="1" destOrd="0" presId="urn:microsoft.com/office/officeart/2005/8/layout/radial5"/>
    <dgm:cxn modelId="{A92F029F-210C-4166-9ACD-82090BA5B35D}" type="presOf" srcId="{5110E203-CA61-446F-BB9E-B9D87EB9D0E9}" destId="{4E203345-0C4F-4DFE-9624-9CAEE35612B3}" srcOrd="0" destOrd="0" presId="urn:microsoft.com/office/officeart/2005/8/layout/radial5"/>
    <dgm:cxn modelId="{C955002F-9B0E-4168-8496-F552F843AB66}" srcId="{25D85643-00BD-424D-99F1-50B0BD610BA2}" destId="{5110E203-CA61-446F-BB9E-B9D87EB9D0E9}" srcOrd="4" destOrd="0" parTransId="{7E04F105-B808-477A-BBA6-5E4CA4D401A1}" sibTransId="{4603B37D-C9D7-4401-87C1-27AF4850EF32}"/>
    <dgm:cxn modelId="{4B0EE9E8-AE90-4414-8A29-40CA603E14FA}" srcId="{25D85643-00BD-424D-99F1-50B0BD610BA2}" destId="{6FC0F8F0-3A44-4CBF-A69D-2752F83D984F}" srcOrd="3" destOrd="0" parTransId="{D5F63181-5C98-4505-85AF-EA11C5EB2D48}" sibTransId="{FDB2FC7B-A1A0-4BEF-89C6-CA52290A9CC9}"/>
    <dgm:cxn modelId="{6D7FE7C7-7CB9-46A7-AF5C-A73BF525D2B0}" srcId="{BB5E8EA9-9300-4ACB-BEF3-88AAE9167B49}" destId="{25D85643-00BD-424D-99F1-50B0BD610BA2}" srcOrd="0" destOrd="0" parTransId="{39AF4C5D-B313-4E21-85C9-E5B4A971F4C4}" sibTransId="{D1E90CAF-4B28-457C-AF81-954A4796961C}"/>
    <dgm:cxn modelId="{F68D7F55-27BA-4C6E-9244-F435584FA712}" type="presOf" srcId="{83B6B39C-0841-468E-89F2-137E14D14A4A}" destId="{6E0EA0BD-8E20-4D2C-9C6A-B7FB99E5FF25}" srcOrd="0" destOrd="0" presId="urn:microsoft.com/office/officeart/2005/8/layout/radial5"/>
    <dgm:cxn modelId="{5DBE9D32-AEA9-45D8-824D-0C950876D202}" srcId="{25D85643-00BD-424D-99F1-50B0BD610BA2}" destId="{ADE75AC8-B0AC-450A-BD51-226B3AFE6FFE}" srcOrd="7" destOrd="0" parTransId="{DC28686E-FFFC-454B-B142-90FF271EC9DB}" sibTransId="{ED68E074-E666-45AC-A73D-19287D700BDE}"/>
    <dgm:cxn modelId="{129BE125-1E3C-4E4B-80FF-6E33B7862F40}" srcId="{25D85643-00BD-424D-99F1-50B0BD610BA2}" destId="{B5276220-EBAF-473E-B727-A846822A72AE}" srcOrd="0" destOrd="0" parTransId="{83B6B39C-0841-468E-89F2-137E14D14A4A}" sibTransId="{FD0B843A-2230-4260-84CA-03CE20F25299}"/>
    <dgm:cxn modelId="{784A34EB-2027-4784-B9BF-999646D8D3AC}" type="presOf" srcId="{7E04F105-B808-477A-BBA6-5E4CA4D401A1}" destId="{31C1FEAB-3ACE-4A3E-9BD0-1E7A2515BCA1}" srcOrd="1" destOrd="0" presId="urn:microsoft.com/office/officeart/2005/8/layout/radial5"/>
    <dgm:cxn modelId="{EFF2C79B-2062-40FC-BF29-7CC4CB4EB628}" type="presOf" srcId="{7E04F105-B808-477A-BBA6-5E4CA4D401A1}" destId="{73C8E8C9-AB11-4F62-972A-05AB907FE2BF}" srcOrd="0" destOrd="0" presId="urn:microsoft.com/office/officeart/2005/8/layout/radial5"/>
    <dgm:cxn modelId="{8BD4249C-D533-4EE6-9962-F4F6BC425023}" type="presOf" srcId="{BB5E8EA9-9300-4ACB-BEF3-88AAE9167B49}" destId="{5928ABCA-C4BD-499B-A8E4-A374880F9569}" srcOrd="0" destOrd="0" presId="urn:microsoft.com/office/officeart/2005/8/layout/radial5"/>
    <dgm:cxn modelId="{509BE13F-520C-4F79-AEBF-BAC90BA91D8D}" type="presOf" srcId="{F1D9353A-39C5-410F-A388-08BFE77C749D}" destId="{5B6D4B65-B124-441A-953C-8646B0BD9A78}" srcOrd="0" destOrd="0" presId="urn:microsoft.com/office/officeart/2005/8/layout/radial5"/>
    <dgm:cxn modelId="{E2992AB7-A45F-403A-8565-3CD69DE92E5C}" type="presOf" srcId="{3AA6173F-DAC2-4936-A0D9-0F85E436204F}" destId="{EA5E9F54-8190-49F3-924D-9221B34166B3}" srcOrd="1" destOrd="0" presId="urn:microsoft.com/office/officeart/2005/8/layout/radial5"/>
    <dgm:cxn modelId="{77850D78-E3E3-4AAD-993A-F287CEAC546F}" type="presOf" srcId="{F1D9353A-39C5-410F-A388-08BFE77C749D}" destId="{46BC54DF-418D-439D-842A-229D8C229E4C}" srcOrd="1" destOrd="0" presId="urn:microsoft.com/office/officeart/2005/8/layout/radial5"/>
    <dgm:cxn modelId="{6A915627-A74D-4E3C-940D-783E82456E03}" type="presOf" srcId="{6FC0F8F0-3A44-4CBF-A69D-2752F83D984F}" destId="{A10C3541-A37B-4E11-9C23-DCC4C57D0734}" srcOrd="0" destOrd="0" presId="urn:microsoft.com/office/officeart/2005/8/layout/radial5"/>
    <dgm:cxn modelId="{31F2536E-79A2-4FCF-BA74-1C51FDF1FF99}" type="presOf" srcId="{2BD3EE86-1694-4E6A-8E6B-6C672EAE833E}" destId="{AE9F7029-C4E0-4AD7-AC5F-3E36F479B0E9}" srcOrd="0" destOrd="0" presId="urn:microsoft.com/office/officeart/2005/8/layout/radial5"/>
    <dgm:cxn modelId="{227FB5BF-F168-4849-A63A-ED63B501BA41}" type="presOf" srcId="{D5F63181-5C98-4505-85AF-EA11C5EB2D48}" destId="{F5FFD2E9-9736-4282-B59B-154F6DB06B7D}" srcOrd="0" destOrd="0" presId="urn:microsoft.com/office/officeart/2005/8/layout/radial5"/>
    <dgm:cxn modelId="{ECC8096C-9460-4BA3-81C5-0F293108B39A}" type="presOf" srcId="{B5276220-EBAF-473E-B727-A846822A72AE}" destId="{9C1657F2-F8BC-418F-9013-C1630E248CCE}" srcOrd="0" destOrd="0" presId="urn:microsoft.com/office/officeart/2005/8/layout/radial5"/>
    <dgm:cxn modelId="{DB3D4538-4ADF-42E8-A54F-49FA2B1F1642}" type="presOf" srcId="{ADE75AC8-B0AC-450A-BD51-226B3AFE6FFE}" destId="{76F33D03-C44C-4D2A-9452-2B9679DA4907}" srcOrd="0" destOrd="0" presId="urn:microsoft.com/office/officeart/2005/8/layout/radial5"/>
    <dgm:cxn modelId="{E4736914-1B40-496E-93B4-7F4471EDF686}" srcId="{25D85643-00BD-424D-99F1-50B0BD610BA2}" destId="{45F0FEA2-C91A-4F7E-AF37-391226A4699F}" srcOrd="6" destOrd="0" parTransId="{77CCDCEB-C5A2-45EB-AEF1-D7BFACAFBC1A}" sibTransId="{BEA62C3F-507E-445B-90BC-50B8640C1E78}"/>
    <dgm:cxn modelId="{9903ED54-AE74-4700-A2ED-CA0BB69197A1}" type="presOf" srcId="{2C9044D3-DFCE-4657-B8DA-D3FBBD8CB039}" destId="{029533AA-C044-4414-A591-75508252E729}" srcOrd="0" destOrd="0" presId="urn:microsoft.com/office/officeart/2005/8/layout/radial5"/>
    <dgm:cxn modelId="{25F18786-7DD2-498E-9C9D-9F7E0BA53556}" type="presOf" srcId="{77CCDCEB-C5A2-45EB-AEF1-D7BFACAFBC1A}" destId="{F008B5DA-C2B0-4F36-819F-693FC49046B4}" srcOrd="1" destOrd="0" presId="urn:microsoft.com/office/officeart/2005/8/layout/radial5"/>
    <dgm:cxn modelId="{35D96D89-7691-4DF6-A46E-452FB51478F0}" type="presOf" srcId="{3AA6173F-DAC2-4936-A0D9-0F85E436204F}" destId="{CAFDFF87-9693-47CF-AF29-73486CCB00C5}" srcOrd="0" destOrd="0" presId="urn:microsoft.com/office/officeart/2005/8/layout/radial5"/>
    <dgm:cxn modelId="{3306F188-60B6-4534-8F3D-9CDD0FE144FD}" type="presOf" srcId="{D5F63181-5C98-4505-85AF-EA11C5EB2D48}" destId="{38BBF3BC-80C5-4BFB-8731-7D6CE74F77AD}" srcOrd="1" destOrd="0" presId="urn:microsoft.com/office/officeart/2005/8/layout/radial5"/>
    <dgm:cxn modelId="{FF0FBE5D-9DE3-44CD-8EFD-A8290D7460D8}" type="presOf" srcId="{25D85643-00BD-424D-99F1-50B0BD610BA2}" destId="{170DE64B-389E-4E3B-A35E-EAF8E8DF36C7}" srcOrd="0" destOrd="0" presId="urn:microsoft.com/office/officeart/2005/8/layout/radial5"/>
    <dgm:cxn modelId="{6542805E-15D9-4153-8BB6-72D176F71E4C}" type="presParOf" srcId="{5928ABCA-C4BD-499B-A8E4-A374880F9569}" destId="{170DE64B-389E-4E3B-A35E-EAF8E8DF36C7}" srcOrd="0" destOrd="0" presId="urn:microsoft.com/office/officeart/2005/8/layout/radial5"/>
    <dgm:cxn modelId="{D1CE4D21-6EAA-476F-A02E-1DA99A965857}" type="presParOf" srcId="{5928ABCA-C4BD-499B-A8E4-A374880F9569}" destId="{6E0EA0BD-8E20-4D2C-9C6A-B7FB99E5FF25}" srcOrd="1" destOrd="0" presId="urn:microsoft.com/office/officeart/2005/8/layout/radial5"/>
    <dgm:cxn modelId="{2694A4DA-D5F8-4118-AE39-E5A64AB5F448}" type="presParOf" srcId="{6E0EA0BD-8E20-4D2C-9C6A-B7FB99E5FF25}" destId="{36C39BEA-DD38-4959-946B-57A7E844D2B0}" srcOrd="0" destOrd="0" presId="urn:microsoft.com/office/officeart/2005/8/layout/radial5"/>
    <dgm:cxn modelId="{48F17F9E-14C9-4A3E-887D-EB7B05BE9E3F}" type="presParOf" srcId="{5928ABCA-C4BD-499B-A8E4-A374880F9569}" destId="{9C1657F2-F8BC-418F-9013-C1630E248CCE}" srcOrd="2" destOrd="0" presId="urn:microsoft.com/office/officeart/2005/8/layout/radial5"/>
    <dgm:cxn modelId="{619C9B55-A5B5-4ABB-8742-909185EEAF91}" type="presParOf" srcId="{5928ABCA-C4BD-499B-A8E4-A374880F9569}" destId="{CAFDFF87-9693-47CF-AF29-73486CCB00C5}" srcOrd="3" destOrd="0" presId="urn:microsoft.com/office/officeart/2005/8/layout/radial5"/>
    <dgm:cxn modelId="{C8531DF4-BA1D-41B0-AEF3-420C7E2119CC}" type="presParOf" srcId="{CAFDFF87-9693-47CF-AF29-73486CCB00C5}" destId="{EA5E9F54-8190-49F3-924D-9221B34166B3}" srcOrd="0" destOrd="0" presId="urn:microsoft.com/office/officeart/2005/8/layout/radial5"/>
    <dgm:cxn modelId="{BF18C319-75E7-4DC0-AF14-9A827EEBEA53}" type="presParOf" srcId="{5928ABCA-C4BD-499B-A8E4-A374880F9569}" destId="{7D09348D-BD6D-4163-8568-DE69E6AFFDAD}" srcOrd="4" destOrd="0" presId="urn:microsoft.com/office/officeart/2005/8/layout/radial5"/>
    <dgm:cxn modelId="{C2A5E2B0-4AAF-406A-ADD8-8A511153C200}" type="presParOf" srcId="{5928ABCA-C4BD-499B-A8E4-A374880F9569}" destId="{5B6D4B65-B124-441A-953C-8646B0BD9A78}" srcOrd="5" destOrd="0" presId="urn:microsoft.com/office/officeart/2005/8/layout/radial5"/>
    <dgm:cxn modelId="{636B3D03-3294-4A53-B75B-1125A900CF21}" type="presParOf" srcId="{5B6D4B65-B124-441A-953C-8646B0BD9A78}" destId="{46BC54DF-418D-439D-842A-229D8C229E4C}" srcOrd="0" destOrd="0" presId="urn:microsoft.com/office/officeart/2005/8/layout/radial5"/>
    <dgm:cxn modelId="{19C718D9-4F08-48A5-9E0A-DC790A38E3D8}" type="presParOf" srcId="{5928ABCA-C4BD-499B-A8E4-A374880F9569}" destId="{B87E2AA0-34C1-428D-89C6-6DCBF06049F6}" srcOrd="6" destOrd="0" presId="urn:microsoft.com/office/officeart/2005/8/layout/radial5"/>
    <dgm:cxn modelId="{20706ED7-4075-4634-9287-30F2FB5A02AE}" type="presParOf" srcId="{5928ABCA-C4BD-499B-A8E4-A374880F9569}" destId="{F5FFD2E9-9736-4282-B59B-154F6DB06B7D}" srcOrd="7" destOrd="0" presId="urn:microsoft.com/office/officeart/2005/8/layout/radial5"/>
    <dgm:cxn modelId="{12554A1E-4A62-4B91-80A2-B85D56D012EA}" type="presParOf" srcId="{F5FFD2E9-9736-4282-B59B-154F6DB06B7D}" destId="{38BBF3BC-80C5-4BFB-8731-7D6CE74F77AD}" srcOrd="0" destOrd="0" presId="urn:microsoft.com/office/officeart/2005/8/layout/radial5"/>
    <dgm:cxn modelId="{FB97587D-14DB-4B94-ADA2-D45CC616EAA6}" type="presParOf" srcId="{5928ABCA-C4BD-499B-A8E4-A374880F9569}" destId="{A10C3541-A37B-4E11-9C23-DCC4C57D0734}" srcOrd="8" destOrd="0" presId="urn:microsoft.com/office/officeart/2005/8/layout/radial5"/>
    <dgm:cxn modelId="{1C607522-5A4B-4D15-8D00-40BE14B56C2A}" type="presParOf" srcId="{5928ABCA-C4BD-499B-A8E4-A374880F9569}" destId="{73C8E8C9-AB11-4F62-972A-05AB907FE2BF}" srcOrd="9" destOrd="0" presId="urn:microsoft.com/office/officeart/2005/8/layout/radial5"/>
    <dgm:cxn modelId="{D5547A2F-65BD-43D8-80FD-084E3039EDE9}" type="presParOf" srcId="{73C8E8C9-AB11-4F62-972A-05AB907FE2BF}" destId="{31C1FEAB-3ACE-4A3E-9BD0-1E7A2515BCA1}" srcOrd="0" destOrd="0" presId="urn:microsoft.com/office/officeart/2005/8/layout/radial5"/>
    <dgm:cxn modelId="{147FFD38-6C72-4B57-A485-9F07FA4F2D92}" type="presParOf" srcId="{5928ABCA-C4BD-499B-A8E4-A374880F9569}" destId="{4E203345-0C4F-4DFE-9624-9CAEE35612B3}" srcOrd="10" destOrd="0" presId="urn:microsoft.com/office/officeart/2005/8/layout/radial5"/>
    <dgm:cxn modelId="{9A5AEA68-98FF-468F-94BF-AC8AD823F9A9}" type="presParOf" srcId="{5928ABCA-C4BD-499B-A8E4-A374880F9569}" destId="{029533AA-C044-4414-A591-75508252E729}" srcOrd="11" destOrd="0" presId="urn:microsoft.com/office/officeart/2005/8/layout/radial5"/>
    <dgm:cxn modelId="{2144759A-858E-463E-A145-71749A0D7F25}" type="presParOf" srcId="{029533AA-C044-4414-A591-75508252E729}" destId="{CC24C4DE-9522-4323-AE35-FF76D5134B9B}" srcOrd="0" destOrd="0" presId="urn:microsoft.com/office/officeart/2005/8/layout/radial5"/>
    <dgm:cxn modelId="{DD312E3F-A1C1-4703-AC95-A118BA66379B}" type="presParOf" srcId="{5928ABCA-C4BD-499B-A8E4-A374880F9569}" destId="{AE9F7029-C4E0-4AD7-AC5F-3E36F479B0E9}" srcOrd="12" destOrd="0" presId="urn:microsoft.com/office/officeart/2005/8/layout/radial5"/>
    <dgm:cxn modelId="{F725CC87-7E4C-4727-B88F-C323D31EBDE2}" type="presParOf" srcId="{5928ABCA-C4BD-499B-A8E4-A374880F9569}" destId="{3928547C-9031-419C-B799-4C3C4292C1AA}" srcOrd="13" destOrd="0" presId="urn:microsoft.com/office/officeart/2005/8/layout/radial5"/>
    <dgm:cxn modelId="{3865E530-CD0B-47E3-BAA7-75216C2888E4}" type="presParOf" srcId="{3928547C-9031-419C-B799-4C3C4292C1AA}" destId="{F008B5DA-C2B0-4F36-819F-693FC49046B4}" srcOrd="0" destOrd="0" presId="urn:microsoft.com/office/officeart/2005/8/layout/radial5"/>
    <dgm:cxn modelId="{F0237C3B-B86E-4469-833A-C8B8625B8694}" type="presParOf" srcId="{5928ABCA-C4BD-499B-A8E4-A374880F9569}" destId="{7DFB59AB-B360-452C-9C43-835170FCED4F}" srcOrd="14" destOrd="0" presId="urn:microsoft.com/office/officeart/2005/8/layout/radial5"/>
    <dgm:cxn modelId="{2055774A-1F71-44B3-B799-534946F9AAAA}" type="presParOf" srcId="{5928ABCA-C4BD-499B-A8E4-A374880F9569}" destId="{B7EF1DCB-9BC4-4C2D-BD1C-D79B5435FAE1}" srcOrd="15" destOrd="0" presId="urn:microsoft.com/office/officeart/2005/8/layout/radial5"/>
    <dgm:cxn modelId="{748AF124-12C9-42A9-9EB3-F9AA1C139B76}" type="presParOf" srcId="{B7EF1DCB-9BC4-4C2D-BD1C-D79B5435FAE1}" destId="{102F3DC2-6263-4921-99BC-D8890B46BFA1}" srcOrd="0" destOrd="0" presId="urn:microsoft.com/office/officeart/2005/8/layout/radial5"/>
    <dgm:cxn modelId="{3ACFC98A-6B6A-4A79-95D4-A5584D56942D}" type="presParOf" srcId="{5928ABCA-C4BD-499B-A8E4-A374880F9569}" destId="{76F33D03-C44C-4D2A-9452-2B9679DA4907}" srcOrd="16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02638A3-5CE5-4020-A526-8D7BA9BDE53F}" type="doc">
      <dgm:prSet loTypeId="urn:microsoft.com/office/officeart/2005/8/layout/hList7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ru-RU"/>
        </a:p>
      </dgm:t>
    </dgm:pt>
    <dgm:pt modelId="{22C80D65-0678-4DE5-A5C7-25624E520B93}">
      <dgm:prSet phldrT="[Текст]"/>
      <dgm:spPr/>
      <dgm:t>
        <a:bodyPr/>
        <a:lstStyle/>
        <a:p>
          <a:r>
            <a:rPr lang="en-US" b="1"/>
            <a:t>Prince William, Duke of Cambridge</a:t>
          </a:r>
          <a:endParaRPr lang="ru-RU" b="1"/>
        </a:p>
      </dgm:t>
    </dgm:pt>
    <dgm:pt modelId="{4CF62083-A708-46FC-9A28-DAB31A74D5B5}" type="parTrans" cxnId="{DEC6606B-E4A2-4351-A2D1-ED762F2795D9}">
      <dgm:prSet/>
      <dgm:spPr/>
      <dgm:t>
        <a:bodyPr/>
        <a:lstStyle/>
        <a:p>
          <a:endParaRPr lang="ru-RU"/>
        </a:p>
      </dgm:t>
    </dgm:pt>
    <dgm:pt modelId="{3145B805-4B29-4E86-A495-1C2BD9911106}" type="sibTrans" cxnId="{DEC6606B-E4A2-4351-A2D1-ED762F2795D9}">
      <dgm:prSet/>
      <dgm:spPr/>
      <dgm:t>
        <a:bodyPr/>
        <a:lstStyle/>
        <a:p>
          <a:endParaRPr lang="ru-RU"/>
        </a:p>
      </dgm:t>
    </dgm:pt>
    <dgm:pt modelId="{CE1A8283-0D5B-4F0D-90B4-5B2E6AA5C940}">
      <dgm:prSet phldrT="[Текст]"/>
      <dgm:spPr/>
      <dgm:t>
        <a:bodyPr/>
        <a:lstStyle/>
        <a:p>
          <a:r>
            <a:rPr lang="en-US" b="1"/>
            <a:t>Charles, Prince of Wales</a:t>
          </a:r>
          <a:endParaRPr lang="ru-RU" b="1"/>
        </a:p>
      </dgm:t>
    </dgm:pt>
    <dgm:pt modelId="{9EA8D394-83BA-45FE-8D9D-EB3A0600E0EF}" type="parTrans" cxnId="{11CE1ED9-4B0F-46AE-B3A3-961D754A194E}">
      <dgm:prSet/>
      <dgm:spPr/>
      <dgm:t>
        <a:bodyPr/>
        <a:lstStyle/>
        <a:p>
          <a:endParaRPr lang="ru-RU"/>
        </a:p>
      </dgm:t>
    </dgm:pt>
    <dgm:pt modelId="{117EA068-8F25-43FF-97E9-6AD2CF36120D}" type="sibTrans" cxnId="{11CE1ED9-4B0F-46AE-B3A3-961D754A194E}">
      <dgm:prSet/>
      <dgm:spPr/>
      <dgm:t>
        <a:bodyPr/>
        <a:lstStyle/>
        <a:p>
          <a:endParaRPr lang="ru-RU"/>
        </a:p>
      </dgm:t>
    </dgm:pt>
    <dgm:pt modelId="{14CE89A4-AF88-421F-ABE6-3B3CC584EF18}">
      <dgm:prSet phldrT="[Текст]"/>
      <dgm:spPr/>
      <dgm:t>
        <a:bodyPr/>
        <a:lstStyle/>
        <a:p>
          <a:r>
            <a:rPr lang="en-US" b="1"/>
            <a:t>Queen Elizabeth II</a:t>
          </a:r>
          <a:endParaRPr lang="ru-RU" b="1"/>
        </a:p>
      </dgm:t>
    </dgm:pt>
    <dgm:pt modelId="{58FD9D6F-4FB5-4167-B902-F9DEB5D9DE94}" type="parTrans" cxnId="{4F866103-4A6B-4F99-979F-0B63ADEA995E}">
      <dgm:prSet/>
      <dgm:spPr/>
      <dgm:t>
        <a:bodyPr/>
        <a:lstStyle/>
        <a:p>
          <a:endParaRPr lang="ru-RU"/>
        </a:p>
      </dgm:t>
    </dgm:pt>
    <dgm:pt modelId="{1E751743-B8DC-4B75-9AF4-2EF0EE9D8A96}" type="sibTrans" cxnId="{4F866103-4A6B-4F99-979F-0B63ADEA995E}">
      <dgm:prSet/>
      <dgm:spPr/>
      <dgm:t>
        <a:bodyPr/>
        <a:lstStyle/>
        <a:p>
          <a:endParaRPr lang="ru-RU"/>
        </a:p>
      </dgm:t>
    </dgm:pt>
    <dgm:pt modelId="{DB7A901F-A42D-4445-990C-BE6A4F2F48FB}" type="pres">
      <dgm:prSet presAssocID="{102638A3-5CE5-4020-A526-8D7BA9BDE53F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17876ACF-309E-43B2-8DC2-5972FA2620D6}" type="pres">
      <dgm:prSet presAssocID="{102638A3-5CE5-4020-A526-8D7BA9BDE53F}" presName="fgShape" presStyleLbl="fgShp" presStyleIdx="0" presStyleCnt="1"/>
      <dgm:spPr/>
    </dgm:pt>
    <dgm:pt modelId="{190C2615-D964-4CE3-9383-E5F9D194F5A7}" type="pres">
      <dgm:prSet presAssocID="{102638A3-5CE5-4020-A526-8D7BA9BDE53F}" presName="linComp" presStyleCnt="0"/>
      <dgm:spPr/>
    </dgm:pt>
    <dgm:pt modelId="{1F0AEF14-C6FA-46F5-8706-E4B5D7447DA4}" type="pres">
      <dgm:prSet presAssocID="{22C80D65-0678-4DE5-A5C7-25624E520B93}" presName="compNode" presStyleCnt="0"/>
      <dgm:spPr/>
    </dgm:pt>
    <dgm:pt modelId="{76622BCC-1A4A-4BD6-841D-EBD4F2555500}" type="pres">
      <dgm:prSet presAssocID="{22C80D65-0678-4DE5-A5C7-25624E520B93}" presName="bkgdShape" presStyleLbl="node1" presStyleIdx="0" presStyleCnt="3"/>
      <dgm:spPr/>
      <dgm:t>
        <a:bodyPr/>
        <a:lstStyle/>
        <a:p>
          <a:endParaRPr lang="ru-RU"/>
        </a:p>
      </dgm:t>
    </dgm:pt>
    <dgm:pt modelId="{3D41B07D-C57E-4FB6-910B-3B554A833A85}" type="pres">
      <dgm:prSet presAssocID="{22C80D65-0678-4DE5-A5C7-25624E520B93}" presName="nodeTx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5B0A80B-A584-4B57-8A88-85A6E30A21BB}" type="pres">
      <dgm:prSet presAssocID="{22C80D65-0678-4DE5-A5C7-25624E520B93}" presName="invisiNode" presStyleLbl="node1" presStyleIdx="0" presStyleCnt="3"/>
      <dgm:spPr/>
    </dgm:pt>
    <dgm:pt modelId="{CC6E230D-43A5-4F8E-B10B-CDBD9015D3E4}" type="pres">
      <dgm:prSet presAssocID="{22C80D65-0678-4DE5-A5C7-25624E520B93}" presName="imagNode" presStyleLbl="fgImgPlace1" presStyleIdx="0" presStyleCnt="3" custScaleX="125403" custScaleY="116973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</dgm:pt>
    <dgm:pt modelId="{F65E78B4-D171-4C6D-ADB3-7B5428FC94FC}" type="pres">
      <dgm:prSet presAssocID="{3145B805-4B29-4E86-A495-1C2BD9911106}" presName="sibTrans" presStyleLbl="sibTrans2D1" presStyleIdx="0" presStyleCnt="0"/>
      <dgm:spPr/>
      <dgm:t>
        <a:bodyPr/>
        <a:lstStyle/>
        <a:p>
          <a:endParaRPr lang="ru-RU"/>
        </a:p>
      </dgm:t>
    </dgm:pt>
    <dgm:pt modelId="{E0699D3F-7F51-4F61-BE04-00BDF2CDF881}" type="pres">
      <dgm:prSet presAssocID="{CE1A8283-0D5B-4F0D-90B4-5B2E6AA5C940}" presName="compNode" presStyleCnt="0"/>
      <dgm:spPr/>
    </dgm:pt>
    <dgm:pt modelId="{B50ABFF0-0132-4E91-A3C8-FAD0911DE111}" type="pres">
      <dgm:prSet presAssocID="{CE1A8283-0D5B-4F0D-90B4-5B2E6AA5C940}" presName="bkgdShape" presStyleLbl="node1" presStyleIdx="1" presStyleCnt="3"/>
      <dgm:spPr/>
      <dgm:t>
        <a:bodyPr/>
        <a:lstStyle/>
        <a:p>
          <a:endParaRPr lang="ru-RU"/>
        </a:p>
      </dgm:t>
    </dgm:pt>
    <dgm:pt modelId="{91871AEF-FC17-4CC8-BA3D-82F2FF69D2C7}" type="pres">
      <dgm:prSet presAssocID="{CE1A8283-0D5B-4F0D-90B4-5B2E6AA5C940}" presName="nodeT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2A8A278-6A3A-4D65-B2D2-34CF0B85A18A}" type="pres">
      <dgm:prSet presAssocID="{CE1A8283-0D5B-4F0D-90B4-5B2E6AA5C940}" presName="invisiNode" presStyleLbl="node1" presStyleIdx="1" presStyleCnt="3"/>
      <dgm:spPr/>
    </dgm:pt>
    <dgm:pt modelId="{818AB163-4EC1-4868-8BDD-B74EFB467B8A}" type="pres">
      <dgm:prSet presAssocID="{CE1A8283-0D5B-4F0D-90B4-5B2E6AA5C940}" presName="imagNode" presStyleLbl="fgImgPlace1" presStyleIdx="1" presStyleCnt="3" custScaleX="141874" custScaleY="105150"/>
      <dgm:spPr>
        <a:blipFill rotWithShape="0">
          <a:blip xmlns:r="http://schemas.openxmlformats.org/officeDocument/2006/relationships" r:embed="rId2"/>
          <a:stretch>
            <a:fillRect/>
          </a:stretch>
        </a:blipFill>
      </dgm:spPr>
    </dgm:pt>
    <dgm:pt modelId="{3D708EC3-0215-4332-829A-64B9BC0BF782}" type="pres">
      <dgm:prSet presAssocID="{117EA068-8F25-43FF-97E9-6AD2CF36120D}" presName="sibTrans" presStyleLbl="sibTrans2D1" presStyleIdx="0" presStyleCnt="0"/>
      <dgm:spPr/>
      <dgm:t>
        <a:bodyPr/>
        <a:lstStyle/>
        <a:p>
          <a:endParaRPr lang="ru-RU"/>
        </a:p>
      </dgm:t>
    </dgm:pt>
    <dgm:pt modelId="{3C1B6FBB-6EF2-4451-924C-CB62BC3D65ED}" type="pres">
      <dgm:prSet presAssocID="{14CE89A4-AF88-421F-ABE6-3B3CC584EF18}" presName="compNode" presStyleCnt="0"/>
      <dgm:spPr/>
    </dgm:pt>
    <dgm:pt modelId="{2BCF104F-6872-4FDB-8BE2-92A43CE6A2C1}" type="pres">
      <dgm:prSet presAssocID="{14CE89A4-AF88-421F-ABE6-3B3CC584EF18}" presName="bkgdShape" presStyleLbl="node1" presStyleIdx="2" presStyleCnt="3"/>
      <dgm:spPr/>
      <dgm:t>
        <a:bodyPr/>
        <a:lstStyle/>
        <a:p>
          <a:endParaRPr lang="ru-RU"/>
        </a:p>
      </dgm:t>
    </dgm:pt>
    <dgm:pt modelId="{DA2BE860-5998-4EBA-AB1D-02156E16FB38}" type="pres">
      <dgm:prSet presAssocID="{14CE89A4-AF88-421F-ABE6-3B3CC584EF18}" presName="nodeT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1F63A4C-0EC8-4341-9A2E-7E5C0E134363}" type="pres">
      <dgm:prSet presAssocID="{14CE89A4-AF88-421F-ABE6-3B3CC584EF18}" presName="invisiNode" presStyleLbl="node1" presStyleIdx="2" presStyleCnt="3"/>
      <dgm:spPr/>
    </dgm:pt>
    <dgm:pt modelId="{87E82B60-79D0-48BA-80C6-B3C0598D12F7}" type="pres">
      <dgm:prSet presAssocID="{14CE89A4-AF88-421F-ABE6-3B3CC584EF18}" presName="imagNode" presStyleLbl="fgImgPlace1" presStyleIdx="2" presStyleCnt="3" custScaleX="141793" custScaleY="119338"/>
      <dgm:spPr>
        <a:blipFill rotWithShape="0">
          <a:blip xmlns:r="http://schemas.openxmlformats.org/officeDocument/2006/relationships" r:embed="rId3"/>
          <a:stretch>
            <a:fillRect/>
          </a:stretch>
        </a:blipFill>
      </dgm:spPr>
    </dgm:pt>
  </dgm:ptLst>
  <dgm:cxnLst>
    <dgm:cxn modelId="{43AF5725-D94F-458C-B87D-A66F8631D3E4}" type="presOf" srcId="{117EA068-8F25-43FF-97E9-6AD2CF36120D}" destId="{3D708EC3-0215-4332-829A-64B9BC0BF782}" srcOrd="0" destOrd="0" presId="urn:microsoft.com/office/officeart/2005/8/layout/hList7"/>
    <dgm:cxn modelId="{6FF39E95-8144-4EA9-B687-1CC3D7372AAA}" type="presOf" srcId="{102638A3-5CE5-4020-A526-8D7BA9BDE53F}" destId="{DB7A901F-A42D-4445-990C-BE6A4F2F48FB}" srcOrd="0" destOrd="0" presId="urn:microsoft.com/office/officeart/2005/8/layout/hList7"/>
    <dgm:cxn modelId="{71AC72C3-CB1B-4FF5-9F0C-278A0A98C5BC}" type="presOf" srcId="{14CE89A4-AF88-421F-ABE6-3B3CC584EF18}" destId="{DA2BE860-5998-4EBA-AB1D-02156E16FB38}" srcOrd="1" destOrd="0" presId="urn:microsoft.com/office/officeart/2005/8/layout/hList7"/>
    <dgm:cxn modelId="{807F9395-5388-4EF5-9E30-4C06BF964386}" type="presOf" srcId="{22C80D65-0678-4DE5-A5C7-25624E520B93}" destId="{76622BCC-1A4A-4BD6-841D-EBD4F2555500}" srcOrd="0" destOrd="0" presId="urn:microsoft.com/office/officeart/2005/8/layout/hList7"/>
    <dgm:cxn modelId="{A3620726-26E3-4870-8B87-2119F97B7A9C}" type="presOf" srcId="{3145B805-4B29-4E86-A495-1C2BD9911106}" destId="{F65E78B4-D171-4C6D-ADB3-7B5428FC94FC}" srcOrd="0" destOrd="0" presId="urn:microsoft.com/office/officeart/2005/8/layout/hList7"/>
    <dgm:cxn modelId="{315EF5AA-1AE5-4C0B-8687-6F9F2E499DC3}" type="presOf" srcId="{14CE89A4-AF88-421F-ABE6-3B3CC584EF18}" destId="{2BCF104F-6872-4FDB-8BE2-92A43CE6A2C1}" srcOrd="0" destOrd="0" presId="urn:microsoft.com/office/officeart/2005/8/layout/hList7"/>
    <dgm:cxn modelId="{4F866103-4A6B-4F99-979F-0B63ADEA995E}" srcId="{102638A3-5CE5-4020-A526-8D7BA9BDE53F}" destId="{14CE89A4-AF88-421F-ABE6-3B3CC584EF18}" srcOrd="2" destOrd="0" parTransId="{58FD9D6F-4FB5-4167-B902-F9DEB5D9DE94}" sibTransId="{1E751743-B8DC-4B75-9AF4-2EF0EE9D8A96}"/>
    <dgm:cxn modelId="{489B0B94-884C-4AFB-B02A-9F6E78B4C142}" type="presOf" srcId="{22C80D65-0678-4DE5-A5C7-25624E520B93}" destId="{3D41B07D-C57E-4FB6-910B-3B554A833A85}" srcOrd="1" destOrd="0" presId="urn:microsoft.com/office/officeart/2005/8/layout/hList7"/>
    <dgm:cxn modelId="{6C49CD5E-9E63-4E28-A4CD-2C9B0376A740}" type="presOf" srcId="{CE1A8283-0D5B-4F0D-90B4-5B2E6AA5C940}" destId="{91871AEF-FC17-4CC8-BA3D-82F2FF69D2C7}" srcOrd="1" destOrd="0" presId="urn:microsoft.com/office/officeart/2005/8/layout/hList7"/>
    <dgm:cxn modelId="{DEC6606B-E4A2-4351-A2D1-ED762F2795D9}" srcId="{102638A3-5CE5-4020-A526-8D7BA9BDE53F}" destId="{22C80D65-0678-4DE5-A5C7-25624E520B93}" srcOrd="0" destOrd="0" parTransId="{4CF62083-A708-46FC-9A28-DAB31A74D5B5}" sibTransId="{3145B805-4B29-4E86-A495-1C2BD9911106}"/>
    <dgm:cxn modelId="{15906355-FE8E-40CB-BFE3-A78F7A8F5316}" type="presOf" srcId="{CE1A8283-0D5B-4F0D-90B4-5B2E6AA5C940}" destId="{B50ABFF0-0132-4E91-A3C8-FAD0911DE111}" srcOrd="0" destOrd="0" presId="urn:microsoft.com/office/officeart/2005/8/layout/hList7"/>
    <dgm:cxn modelId="{11CE1ED9-4B0F-46AE-B3A3-961D754A194E}" srcId="{102638A3-5CE5-4020-A526-8D7BA9BDE53F}" destId="{CE1A8283-0D5B-4F0D-90B4-5B2E6AA5C940}" srcOrd="1" destOrd="0" parTransId="{9EA8D394-83BA-45FE-8D9D-EB3A0600E0EF}" sibTransId="{117EA068-8F25-43FF-97E9-6AD2CF36120D}"/>
    <dgm:cxn modelId="{FD1F6E81-2369-4A40-94AF-9574B896A19D}" type="presParOf" srcId="{DB7A901F-A42D-4445-990C-BE6A4F2F48FB}" destId="{17876ACF-309E-43B2-8DC2-5972FA2620D6}" srcOrd="0" destOrd="0" presId="urn:microsoft.com/office/officeart/2005/8/layout/hList7"/>
    <dgm:cxn modelId="{3FDFF367-BF2E-40AC-9F1C-F79E6676A59B}" type="presParOf" srcId="{DB7A901F-A42D-4445-990C-BE6A4F2F48FB}" destId="{190C2615-D964-4CE3-9383-E5F9D194F5A7}" srcOrd="1" destOrd="0" presId="urn:microsoft.com/office/officeart/2005/8/layout/hList7"/>
    <dgm:cxn modelId="{D214B1B7-3B36-4FCA-815C-7AC9E1F39BCE}" type="presParOf" srcId="{190C2615-D964-4CE3-9383-E5F9D194F5A7}" destId="{1F0AEF14-C6FA-46F5-8706-E4B5D7447DA4}" srcOrd="0" destOrd="0" presId="urn:microsoft.com/office/officeart/2005/8/layout/hList7"/>
    <dgm:cxn modelId="{2B73C124-5617-4673-A039-ED5D16CC2A7E}" type="presParOf" srcId="{1F0AEF14-C6FA-46F5-8706-E4B5D7447DA4}" destId="{76622BCC-1A4A-4BD6-841D-EBD4F2555500}" srcOrd="0" destOrd="0" presId="urn:microsoft.com/office/officeart/2005/8/layout/hList7"/>
    <dgm:cxn modelId="{DD6CF018-1312-4796-B4DE-3D2EF707AD7C}" type="presParOf" srcId="{1F0AEF14-C6FA-46F5-8706-E4B5D7447DA4}" destId="{3D41B07D-C57E-4FB6-910B-3B554A833A85}" srcOrd="1" destOrd="0" presId="urn:microsoft.com/office/officeart/2005/8/layout/hList7"/>
    <dgm:cxn modelId="{E2463715-8DA8-4249-95E2-32BA98D0A7B3}" type="presParOf" srcId="{1F0AEF14-C6FA-46F5-8706-E4B5D7447DA4}" destId="{35B0A80B-A584-4B57-8A88-85A6E30A21BB}" srcOrd="2" destOrd="0" presId="urn:microsoft.com/office/officeart/2005/8/layout/hList7"/>
    <dgm:cxn modelId="{6937000C-0BDC-4A21-9D64-023B4EDD7ED1}" type="presParOf" srcId="{1F0AEF14-C6FA-46F5-8706-E4B5D7447DA4}" destId="{CC6E230D-43A5-4F8E-B10B-CDBD9015D3E4}" srcOrd="3" destOrd="0" presId="urn:microsoft.com/office/officeart/2005/8/layout/hList7"/>
    <dgm:cxn modelId="{43514528-6568-47B7-9FDF-923F68B88D71}" type="presParOf" srcId="{190C2615-D964-4CE3-9383-E5F9D194F5A7}" destId="{F65E78B4-D171-4C6D-ADB3-7B5428FC94FC}" srcOrd="1" destOrd="0" presId="urn:microsoft.com/office/officeart/2005/8/layout/hList7"/>
    <dgm:cxn modelId="{A24AE16A-88AD-4B5F-98FB-D2130E46AA89}" type="presParOf" srcId="{190C2615-D964-4CE3-9383-E5F9D194F5A7}" destId="{E0699D3F-7F51-4F61-BE04-00BDF2CDF881}" srcOrd="2" destOrd="0" presId="urn:microsoft.com/office/officeart/2005/8/layout/hList7"/>
    <dgm:cxn modelId="{534F0200-916E-4AA2-B0A1-FC187954174E}" type="presParOf" srcId="{E0699D3F-7F51-4F61-BE04-00BDF2CDF881}" destId="{B50ABFF0-0132-4E91-A3C8-FAD0911DE111}" srcOrd="0" destOrd="0" presId="urn:microsoft.com/office/officeart/2005/8/layout/hList7"/>
    <dgm:cxn modelId="{68F7BE36-6C82-4230-8A73-25A1DEED9CFE}" type="presParOf" srcId="{E0699D3F-7F51-4F61-BE04-00BDF2CDF881}" destId="{91871AEF-FC17-4CC8-BA3D-82F2FF69D2C7}" srcOrd="1" destOrd="0" presId="urn:microsoft.com/office/officeart/2005/8/layout/hList7"/>
    <dgm:cxn modelId="{47131CBA-A001-4EAE-B9F8-1012E948FAB3}" type="presParOf" srcId="{E0699D3F-7F51-4F61-BE04-00BDF2CDF881}" destId="{82A8A278-6A3A-4D65-B2D2-34CF0B85A18A}" srcOrd="2" destOrd="0" presId="urn:microsoft.com/office/officeart/2005/8/layout/hList7"/>
    <dgm:cxn modelId="{65B97D52-6A35-4C37-8FE7-2ED2A3EE6770}" type="presParOf" srcId="{E0699D3F-7F51-4F61-BE04-00BDF2CDF881}" destId="{818AB163-4EC1-4868-8BDD-B74EFB467B8A}" srcOrd="3" destOrd="0" presId="urn:microsoft.com/office/officeart/2005/8/layout/hList7"/>
    <dgm:cxn modelId="{5BF23561-ACCD-4C3F-9BEB-F89AB9C99998}" type="presParOf" srcId="{190C2615-D964-4CE3-9383-E5F9D194F5A7}" destId="{3D708EC3-0215-4332-829A-64B9BC0BF782}" srcOrd="3" destOrd="0" presId="urn:microsoft.com/office/officeart/2005/8/layout/hList7"/>
    <dgm:cxn modelId="{2577164D-4B33-4F20-BF4C-E8E112B28497}" type="presParOf" srcId="{190C2615-D964-4CE3-9383-E5F9D194F5A7}" destId="{3C1B6FBB-6EF2-4451-924C-CB62BC3D65ED}" srcOrd="4" destOrd="0" presId="urn:microsoft.com/office/officeart/2005/8/layout/hList7"/>
    <dgm:cxn modelId="{138320AC-44A7-427A-B5A4-0FCCF8941F1E}" type="presParOf" srcId="{3C1B6FBB-6EF2-4451-924C-CB62BC3D65ED}" destId="{2BCF104F-6872-4FDB-8BE2-92A43CE6A2C1}" srcOrd="0" destOrd="0" presId="urn:microsoft.com/office/officeart/2005/8/layout/hList7"/>
    <dgm:cxn modelId="{6E09F32E-28DF-45A1-A118-D9DE4D19E12A}" type="presParOf" srcId="{3C1B6FBB-6EF2-4451-924C-CB62BC3D65ED}" destId="{DA2BE860-5998-4EBA-AB1D-02156E16FB38}" srcOrd="1" destOrd="0" presId="urn:microsoft.com/office/officeart/2005/8/layout/hList7"/>
    <dgm:cxn modelId="{53BC810E-0805-45C6-8A78-B9B1B8CDBE32}" type="presParOf" srcId="{3C1B6FBB-6EF2-4451-924C-CB62BC3D65ED}" destId="{81F63A4C-0EC8-4341-9A2E-7E5C0E134363}" srcOrd="2" destOrd="0" presId="urn:microsoft.com/office/officeart/2005/8/layout/hList7"/>
    <dgm:cxn modelId="{FFFF5C1A-1BE2-4F6B-A587-DD951C0D5887}" type="presParOf" srcId="{3C1B6FBB-6EF2-4451-924C-CB62BC3D65ED}" destId="{87E82B60-79D0-48BA-80C6-B3C0598D12F7}" srcOrd="3" destOrd="0" presId="urn:microsoft.com/office/officeart/2005/8/layout/hList7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70DE64B-389E-4E3B-A35E-EAF8E8DF36C7}">
      <dsp:nvSpPr>
        <dsp:cNvPr id="0" name=""/>
        <dsp:cNvSpPr/>
      </dsp:nvSpPr>
      <dsp:spPr>
        <a:xfrm>
          <a:off x="2435328" y="1320903"/>
          <a:ext cx="891968" cy="891968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marriage</a:t>
          </a:r>
          <a:endParaRPr lang="ru-RU" sz="1200" kern="1200"/>
        </a:p>
      </dsp:txBody>
      <dsp:txXfrm>
        <a:off x="2435328" y="1320903"/>
        <a:ext cx="891968" cy="891968"/>
      </dsp:txXfrm>
    </dsp:sp>
    <dsp:sp modelId="{6E0EA0BD-8E20-4D2C-9C6A-B7FB99E5FF25}">
      <dsp:nvSpPr>
        <dsp:cNvPr id="0" name=""/>
        <dsp:cNvSpPr/>
      </dsp:nvSpPr>
      <dsp:spPr>
        <a:xfrm rot="16200000">
          <a:off x="2744499" y="918873"/>
          <a:ext cx="273626" cy="30326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16200000">
        <a:off x="2744499" y="918873"/>
        <a:ext cx="273626" cy="303269"/>
      </dsp:txXfrm>
    </dsp:sp>
    <dsp:sp modelId="{9C1657F2-F8BC-418F-9013-C1630E248CCE}">
      <dsp:nvSpPr>
        <dsp:cNvPr id="0" name=""/>
        <dsp:cNvSpPr/>
      </dsp:nvSpPr>
      <dsp:spPr>
        <a:xfrm>
          <a:off x="2479926" y="1854"/>
          <a:ext cx="802771" cy="802771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man</a:t>
          </a:r>
          <a:endParaRPr lang="ru-RU" sz="1200" kern="1200"/>
        </a:p>
      </dsp:txBody>
      <dsp:txXfrm>
        <a:off x="2479926" y="1854"/>
        <a:ext cx="802771" cy="802771"/>
      </dsp:txXfrm>
    </dsp:sp>
    <dsp:sp modelId="{CAFDFF87-9693-47CF-AF29-73486CCB00C5}">
      <dsp:nvSpPr>
        <dsp:cNvPr id="0" name=""/>
        <dsp:cNvSpPr/>
      </dsp:nvSpPr>
      <dsp:spPr>
        <a:xfrm rot="18900000">
          <a:off x="3236913" y="1122838"/>
          <a:ext cx="273626" cy="30326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1419125"/>
            <a:satOff val="5687"/>
            <a:lumOff val="123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18900000">
        <a:off x="3236913" y="1122838"/>
        <a:ext cx="273626" cy="303269"/>
      </dsp:txXfrm>
    </dsp:sp>
    <dsp:sp modelId="{7D09348D-BD6D-4163-8568-DE69E6AFFDAD}">
      <dsp:nvSpPr>
        <dsp:cNvPr id="0" name=""/>
        <dsp:cNvSpPr/>
      </dsp:nvSpPr>
      <dsp:spPr>
        <a:xfrm>
          <a:off x="3444170" y="401257"/>
          <a:ext cx="802771" cy="802771"/>
        </a:xfrm>
        <a:prstGeom prst="ellipse">
          <a:avLst/>
        </a:prstGeom>
        <a:solidFill>
          <a:schemeClr val="accent5">
            <a:hueOff val="-1419125"/>
            <a:satOff val="5687"/>
            <a:lumOff val="123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woman</a:t>
          </a:r>
        </a:p>
      </dsp:txBody>
      <dsp:txXfrm>
        <a:off x="3444170" y="401257"/>
        <a:ext cx="802771" cy="802771"/>
      </dsp:txXfrm>
    </dsp:sp>
    <dsp:sp modelId="{5B6D4B65-B124-441A-953C-8646B0BD9A78}">
      <dsp:nvSpPr>
        <dsp:cNvPr id="0" name=""/>
        <dsp:cNvSpPr/>
      </dsp:nvSpPr>
      <dsp:spPr>
        <a:xfrm>
          <a:off x="3440877" y="1615252"/>
          <a:ext cx="273626" cy="30326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2838251"/>
            <a:satOff val="11375"/>
            <a:lumOff val="246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>
        <a:off x="3440877" y="1615252"/>
        <a:ext cx="273626" cy="303269"/>
      </dsp:txXfrm>
    </dsp:sp>
    <dsp:sp modelId="{B87E2AA0-34C1-428D-89C6-6DCBF06049F6}">
      <dsp:nvSpPr>
        <dsp:cNvPr id="0" name=""/>
        <dsp:cNvSpPr/>
      </dsp:nvSpPr>
      <dsp:spPr>
        <a:xfrm>
          <a:off x="3843574" y="1365501"/>
          <a:ext cx="802771" cy="802771"/>
        </a:xfrm>
        <a:prstGeom prst="ellipse">
          <a:avLst/>
        </a:prstGeom>
        <a:solidFill>
          <a:schemeClr val="accent5">
            <a:hueOff val="-2838251"/>
            <a:satOff val="11375"/>
            <a:lumOff val="246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church</a:t>
          </a:r>
          <a:endParaRPr lang="ru-RU" sz="1200" kern="1200"/>
        </a:p>
      </dsp:txBody>
      <dsp:txXfrm>
        <a:off x="3843574" y="1365501"/>
        <a:ext cx="802771" cy="802771"/>
      </dsp:txXfrm>
    </dsp:sp>
    <dsp:sp modelId="{F5FFD2E9-9736-4282-B59B-154F6DB06B7D}">
      <dsp:nvSpPr>
        <dsp:cNvPr id="0" name=""/>
        <dsp:cNvSpPr/>
      </dsp:nvSpPr>
      <dsp:spPr>
        <a:xfrm rot="2700000">
          <a:off x="3236913" y="2107666"/>
          <a:ext cx="273626" cy="30326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4257376"/>
            <a:satOff val="17062"/>
            <a:lumOff val="369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2700000">
        <a:off x="3236913" y="2107666"/>
        <a:ext cx="273626" cy="303269"/>
      </dsp:txXfrm>
    </dsp:sp>
    <dsp:sp modelId="{A10C3541-A37B-4E11-9C23-DCC4C57D0734}">
      <dsp:nvSpPr>
        <dsp:cNvPr id="0" name=""/>
        <dsp:cNvSpPr/>
      </dsp:nvSpPr>
      <dsp:spPr>
        <a:xfrm>
          <a:off x="3444170" y="2329745"/>
          <a:ext cx="802771" cy="802771"/>
        </a:xfrm>
        <a:prstGeom prst="ellipse">
          <a:avLst/>
        </a:prstGeom>
        <a:solidFill>
          <a:schemeClr val="accent5">
            <a:hueOff val="-4257376"/>
            <a:satOff val="17062"/>
            <a:lumOff val="369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rings</a:t>
          </a:r>
          <a:endParaRPr lang="ru-RU" sz="1200" kern="1200"/>
        </a:p>
      </dsp:txBody>
      <dsp:txXfrm>
        <a:off x="3444170" y="2329745"/>
        <a:ext cx="802771" cy="802771"/>
      </dsp:txXfrm>
    </dsp:sp>
    <dsp:sp modelId="{73C8E8C9-AB11-4F62-972A-05AB907FE2BF}">
      <dsp:nvSpPr>
        <dsp:cNvPr id="0" name=""/>
        <dsp:cNvSpPr/>
      </dsp:nvSpPr>
      <dsp:spPr>
        <a:xfrm rot="5400000">
          <a:off x="2744499" y="2311631"/>
          <a:ext cx="273626" cy="30326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5676501"/>
            <a:satOff val="22749"/>
            <a:lumOff val="493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5400000">
        <a:off x="2744499" y="2311631"/>
        <a:ext cx="273626" cy="303269"/>
      </dsp:txXfrm>
    </dsp:sp>
    <dsp:sp modelId="{4E203345-0C4F-4DFE-9624-9CAEE35612B3}">
      <dsp:nvSpPr>
        <dsp:cNvPr id="0" name=""/>
        <dsp:cNvSpPr/>
      </dsp:nvSpPr>
      <dsp:spPr>
        <a:xfrm>
          <a:off x="2479926" y="2729149"/>
          <a:ext cx="802771" cy="802771"/>
        </a:xfrm>
        <a:prstGeom prst="ellipse">
          <a:avLst/>
        </a:prstGeom>
        <a:solidFill>
          <a:schemeClr val="accent5">
            <a:hueOff val="-5676501"/>
            <a:satOff val="22749"/>
            <a:lumOff val="493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hearts</a:t>
          </a:r>
          <a:endParaRPr lang="ru-RU" sz="1200" kern="1200"/>
        </a:p>
      </dsp:txBody>
      <dsp:txXfrm>
        <a:off x="2479926" y="2729149"/>
        <a:ext cx="802771" cy="802771"/>
      </dsp:txXfrm>
    </dsp:sp>
    <dsp:sp modelId="{029533AA-C044-4414-A591-75508252E729}">
      <dsp:nvSpPr>
        <dsp:cNvPr id="0" name=""/>
        <dsp:cNvSpPr/>
      </dsp:nvSpPr>
      <dsp:spPr>
        <a:xfrm rot="8100000">
          <a:off x="2252084" y="2107666"/>
          <a:ext cx="273626" cy="30326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7095626"/>
            <a:satOff val="28436"/>
            <a:lumOff val="616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8100000">
        <a:off x="2252084" y="2107666"/>
        <a:ext cx="273626" cy="303269"/>
      </dsp:txXfrm>
    </dsp:sp>
    <dsp:sp modelId="{AE9F7029-C4E0-4AD7-AC5F-3E36F479B0E9}">
      <dsp:nvSpPr>
        <dsp:cNvPr id="0" name=""/>
        <dsp:cNvSpPr/>
      </dsp:nvSpPr>
      <dsp:spPr>
        <a:xfrm>
          <a:off x="1515682" y="2329745"/>
          <a:ext cx="802771" cy="802771"/>
        </a:xfrm>
        <a:prstGeom prst="ellipse">
          <a:avLst/>
        </a:prstGeom>
        <a:solidFill>
          <a:schemeClr val="accent5">
            <a:hueOff val="-7095626"/>
            <a:satOff val="28436"/>
            <a:lumOff val="616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flowers</a:t>
          </a:r>
          <a:endParaRPr lang="ru-RU" sz="1200" kern="1200"/>
        </a:p>
      </dsp:txBody>
      <dsp:txXfrm>
        <a:off x="1515682" y="2329745"/>
        <a:ext cx="802771" cy="802771"/>
      </dsp:txXfrm>
    </dsp:sp>
    <dsp:sp modelId="{3928547C-9031-419C-B799-4C3C4292C1AA}">
      <dsp:nvSpPr>
        <dsp:cNvPr id="0" name=""/>
        <dsp:cNvSpPr/>
      </dsp:nvSpPr>
      <dsp:spPr>
        <a:xfrm rot="10800000">
          <a:off x="2048120" y="1615252"/>
          <a:ext cx="273626" cy="30326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8514751"/>
            <a:satOff val="34124"/>
            <a:lumOff val="739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10800000">
        <a:off x="2048120" y="1615252"/>
        <a:ext cx="273626" cy="303269"/>
      </dsp:txXfrm>
    </dsp:sp>
    <dsp:sp modelId="{7DFB59AB-B360-452C-9C43-835170FCED4F}">
      <dsp:nvSpPr>
        <dsp:cNvPr id="0" name=""/>
        <dsp:cNvSpPr/>
      </dsp:nvSpPr>
      <dsp:spPr>
        <a:xfrm>
          <a:off x="1116279" y="1365501"/>
          <a:ext cx="802771" cy="802771"/>
        </a:xfrm>
        <a:prstGeom prst="ellipse">
          <a:avLst/>
        </a:prstGeom>
        <a:solidFill>
          <a:schemeClr val="accent5">
            <a:hueOff val="-8514751"/>
            <a:satOff val="34124"/>
            <a:lumOff val="739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preast</a:t>
          </a:r>
          <a:endParaRPr lang="ru-RU" sz="1200" kern="1200"/>
        </a:p>
      </dsp:txBody>
      <dsp:txXfrm>
        <a:off x="1116279" y="1365501"/>
        <a:ext cx="802771" cy="802771"/>
      </dsp:txXfrm>
    </dsp:sp>
    <dsp:sp modelId="{B7EF1DCB-9BC4-4C2D-BD1C-D79B5435FAE1}">
      <dsp:nvSpPr>
        <dsp:cNvPr id="0" name=""/>
        <dsp:cNvSpPr/>
      </dsp:nvSpPr>
      <dsp:spPr>
        <a:xfrm rot="13500000">
          <a:off x="2252084" y="1122838"/>
          <a:ext cx="273626" cy="30326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13500000">
        <a:off x="2252084" y="1122838"/>
        <a:ext cx="273626" cy="303269"/>
      </dsp:txXfrm>
    </dsp:sp>
    <dsp:sp modelId="{76F33D03-C44C-4D2A-9452-2B9679DA4907}">
      <dsp:nvSpPr>
        <dsp:cNvPr id="0" name=""/>
        <dsp:cNvSpPr/>
      </dsp:nvSpPr>
      <dsp:spPr>
        <a:xfrm>
          <a:off x="1515682" y="401257"/>
          <a:ext cx="802771" cy="802771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children</a:t>
          </a:r>
          <a:endParaRPr lang="ru-RU" sz="1200" kern="1200"/>
        </a:p>
      </dsp:txBody>
      <dsp:txXfrm>
        <a:off x="1515682" y="401257"/>
        <a:ext cx="802771" cy="802771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6622BCC-1A4A-4BD6-841D-EBD4F2555500}">
      <dsp:nvSpPr>
        <dsp:cNvPr id="0" name=""/>
        <dsp:cNvSpPr/>
      </dsp:nvSpPr>
      <dsp:spPr>
        <a:xfrm>
          <a:off x="1087" y="0"/>
          <a:ext cx="1692622" cy="24193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904" tIns="120904" rIns="120904" bIns="120904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b="1" kern="1200"/>
            <a:t>Prince William, Duke of Cambridge</a:t>
          </a:r>
          <a:endParaRPr lang="ru-RU" sz="1700" b="1" kern="1200"/>
        </a:p>
      </dsp:txBody>
      <dsp:txXfrm>
        <a:off x="1087" y="967740"/>
        <a:ext cx="1692622" cy="967740"/>
      </dsp:txXfrm>
    </dsp:sp>
    <dsp:sp modelId="{CC6E230D-43A5-4F8E-B10B-CDBD9015D3E4}">
      <dsp:nvSpPr>
        <dsp:cNvPr id="0" name=""/>
        <dsp:cNvSpPr/>
      </dsp:nvSpPr>
      <dsp:spPr>
        <a:xfrm>
          <a:off x="342248" y="76790"/>
          <a:ext cx="1010301" cy="942385"/>
        </a:xfrm>
        <a:prstGeom prst="ellipse">
          <a:avLst/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50ABFF0-0132-4E91-A3C8-FAD0911DE111}">
      <dsp:nvSpPr>
        <dsp:cNvPr id="0" name=""/>
        <dsp:cNvSpPr/>
      </dsp:nvSpPr>
      <dsp:spPr>
        <a:xfrm>
          <a:off x="1744488" y="0"/>
          <a:ext cx="1692622" cy="24193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904" tIns="120904" rIns="120904" bIns="120904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b="1" kern="1200"/>
            <a:t>Charles, Prince of Wales</a:t>
          </a:r>
          <a:endParaRPr lang="ru-RU" sz="1700" b="1" kern="1200"/>
        </a:p>
      </dsp:txBody>
      <dsp:txXfrm>
        <a:off x="1744488" y="967740"/>
        <a:ext cx="1692622" cy="967740"/>
      </dsp:txXfrm>
    </dsp:sp>
    <dsp:sp modelId="{818AB163-4EC1-4868-8BDD-B74EFB467B8A}">
      <dsp:nvSpPr>
        <dsp:cNvPr id="0" name=""/>
        <dsp:cNvSpPr/>
      </dsp:nvSpPr>
      <dsp:spPr>
        <a:xfrm>
          <a:off x="2019300" y="124415"/>
          <a:ext cx="1142998" cy="847134"/>
        </a:xfrm>
        <a:prstGeom prst="ellipse">
          <a:avLst/>
        </a:prstGeom>
        <a:blipFill rotWithShape="0">
          <a:blip xmlns:r="http://schemas.openxmlformats.org/officeDocument/2006/relationships" r:embed="rId2"/>
          <a:stretch>
            <a:fillRect/>
          </a:stretch>
        </a:blip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BCF104F-6872-4FDB-8BE2-92A43CE6A2C1}">
      <dsp:nvSpPr>
        <dsp:cNvPr id="0" name=""/>
        <dsp:cNvSpPr/>
      </dsp:nvSpPr>
      <dsp:spPr>
        <a:xfrm>
          <a:off x="3487889" y="0"/>
          <a:ext cx="1692622" cy="24193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904" tIns="120904" rIns="120904" bIns="120904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b="1" kern="1200"/>
            <a:t>Queen Elizabeth II</a:t>
          </a:r>
          <a:endParaRPr lang="ru-RU" sz="1700" b="1" kern="1200"/>
        </a:p>
      </dsp:txBody>
      <dsp:txXfrm>
        <a:off x="3487889" y="967740"/>
        <a:ext cx="1692622" cy="967740"/>
      </dsp:txXfrm>
    </dsp:sp>
    <dsp:sp modelId="{87E82B60-79D0-48BA-80C6-B3C0598D12F7}">
      <dsp:nvSpPr>
        <dsp:cNvPr id="0" name=""/>
        <dsp:cNvSpPr/>
      </dsp:nvSpPr>
      <dsp:spPr>
        <a:xfrm>
          <a:off x="3763027" y="67263"/>
          <a:ext cx="1142346" cy="961438"/>
        </a:xfrm>
        <a:prstGeom prst="ellipse">
          <a:avLst/>
        </a:prstGeom>
        <a:blipFill rotWithShape="0">
          <a:blip xmlns:r="http://schemas.openxmlformats.org/officeDocument/2006/relationships" r:embed="rId3"/>
          <a:stretch>
            <a:fillRect/>
          </a:stretch>
        </a:blip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7876ACF-309E-43B2-8DC2-5972FA2620D6}">
      <dsp:nvSpPr>
        <dsp:cNvPr id="0" name=""/>
        <dsp:cNvSpPr/>
      </dsp:nvSpPr>
      <dsp:spPr>
        <a:xfrm>
          <a:off x="207264" y="1935480"/>
          <a:ext cx="4767072" cy="362902"/>
        </a:xfrm>
        <a:prstGeom prst="leftRightArrow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List7">
  <dgm:title val=""/>
  <dgm:desc val=""/>
  <dgm:catLst>
    <dgm:cat type="list" pri="12000"/>
    <dgm:cat type="process" pri="20000"/>
    <dgm:cat type="relationship" pri="14000"/>
    <dgm:cat type="convert" pri="8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fgShape" refType="w" fact="0.92"/>
      <dgm:constr type="h" for="ch" forName="fgShape" refType="h" fact="0.15"/>
      <dgm:constr type="b" for="ch" forName="fgShape" refType="h" fact="0.95"/>
      <dgm:constr type="ctrX" for="ch" forName="fgShape" refType="w" fact="0.5"/>
      <dgm:constr type="w" for="ch" forName="linComp" refType="w"/>
      <dgm:constr type="h" for="ch" forName="linComp" refType="h"/>
      <dgm:constr type="ctrX" for="ch" forName="linComp" refType="w" fact="0.5"/>
    </dgm:constrLst>
    <dgm:ruleLst/>
    <dgm:layoutNode name="fgShape" styleLbl="fgShp">
      <dgm:alg type="sp"/>
      <dgm:shape xmlns:r="http://schemas.openxmlformats.org/officeDocument/2006/relationships" type="leftRightArrow" r:blip="" zOrderOff="99999">
        <dgm:adjLst/>
      </dgm:shape>
      <dgm:presOf/>
      <dgm:constrLst/>
      <dgm:ruleLst/>
    </dgm:layoutNode>
    <dgm:layoutNode name="linComp">
      <dgm:choose name="Name1">
        <dgm:if name="Name2" func="var" arg="dir" op="equ" val="norm">
          <dgm:alg type="lin"/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Node" refType="w"/>
        <dgm:constr type="h" for="ch" forName="compNode" refType="h"/>
        <dgm:constr type="w" for="ch" ptType="sibTrans" refType="w" refFor="ch" refForName="compNode" fact="0.03"/>
        <dgm:constr type="primFontSz" for="des" ptType="node" op="equ" val="65"/>
      </dgm:constrLst>
      <dgm:ruleLst/>
      <dgm:forEach name="nodesForEach" axis="ch" ptType="node">
        <dgm:layoutNode name="comp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ch" forName="bkgdShape" refType="w"/>
            <dgm:constr type="h" for="ch" forName="bkgdShape" refType="h"/>
            <dgm:constr type="w" for="ch" forName="nodeTx" refType="w"/>
            <dgm:constr type="h" for="ch" forName="nodeTx" refType="h" fact="0.4"/>
            <dgm:constr type="b" for="ch" forName="nodeTx" refType="h" fact="0.8"/>
            <dgm:constr type="w" for="ch" forName="invisiNode" refType="w" fact="0.01"/>
            <dgm:constr type="h" for="ch" forName="invisiNode" refType="h" fact="0.06"/>
            <dgm:constr type="t" for="ch" forName="invisiNode"/>
            <dgm:constr type="ctrX" for="ch" forName="invisiNode" refType="w" fact="0.5"/>
            <dgm:constr type="h" for="ch" forName="imagNode" refType="h" fact="0.333"/>
            <dgm:constr type="w" for="ch" forName="imagNode" refType="h" refFor="ch" refForName="imagNode"/>
            <dgm:constr type="ctrX" for="ch" forName="imagNode" refType="w" fact="0.5"/>
            <dgm:constr type="t" for="ch" forName="imagNode" refType="h" fact="0.06"/>
            <dgm:constr type="w" for="ch" forName="imagNode" refType="w" op="lte" fact="0.94"/>
          </dgm:constrLst>
          <dgm:ruleLst/>
          <dgm:layoutNode name="bkgdShape"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nodeTx">
            <dgm:varLst>
              <dgm:bulletEnabled val="1"/>
            </dgm:varLst>
            <dgm:alg type="tx">
              <dgm:param type="txAnchorVert" val="mid"/>
              <dgm:param type="txAnchorHorzCh" val="ctr"/>
              <dgm:param type="stBulletLvl" val="2"/>
            </dgm:alg>
            <dgm:shape xmlns:r="http://schemas.openxmlformats.org/officeDocument/2006/relationships" type="rect" r:blip="" hideGeom="1">
              <dgm:adjLst/>
            </dgm:shape>
            <dgm:presOf axis="desOrSelf" ptType="node"/>
            <dgm:constrLst/>
            <dgm:ruleLst>
              <dgm:rule type="primFontSz" val="5" fact="NaN" max="NaN"/>
            </dgm:ruleLst>
          </dgm:layoutNode>
          <dgm:layoutNode name="invisiNode">
            <dgm:alg type="sp"/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/>
            <dgm:constrLst/>
            <dgm:ruleLst/>
          </dgm:layoutNode>
          <dgm:layoutNode name="imagNode" styleLbl="fgImgPlace1">
            <dgm:alg type="sp"/>
            <dgm:shape xmlns:r="http://schemas.openxmlformats.org/officeDocument/2006/relationships" type="ellipse" r:blip="" blipPhldr="1">
              <dgm:adjLst/>
            </dgm:shape>
            <dgm:presOf/>
            <dgm:constrLst/>
            <dgm:ruleLst/>
          </dgm:layoutNode>
        </dgm:layoutNode>
        <dgm:forEach name="sibTransForEach" axis="followSib" ptType="sibTrans" cnt="1">
          <dgm:layoutNode name="sibTrans">
            <dgm:alg type="sp"/>
            <dgm:shape xmlns:r="http://schemas.openxmlformats.org/officeDocument/2006/relationships" type="rect" r:blip="" hideGeom="1">
              <dgm:adjLst/>
            </dgm:shape>
            <dgm:presOf axis="self"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 Дегтярева </cp:lastModifiedBy>
  <cp:revision>6</cp:revision>
  <dcterms:created xsi:type="dcterms:W3CDTF">2011-08-26T18:54:00Z</dcterms:created>
  <dcterms:modified xsi:type="dcterms:W3CDTF">2012-02-25T21:01:00Z</dcterms:modified>
</cp:coreProperties>
</file>